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7092DE" w14:textId="77777777" w:rsidR="00E01453" w:rsidRPr="00C20B22" w:rsidRDefault="00E01453" w:rsidP="00C20B22">
      <w:pPr>
        <w:jc w:val="right"/>
        <w:rPr>
          <w:rFonts w:ascii="Times New Roman" w:hAnsi="Times New Roman" w:cs="Times New Roman"/>
          <w:sz w:val="28"/>
          <w:szCs w:val="28"/>
        </w:rPr>
      </w:pPr>
      <w:r>
        <w:rPr>
          <w:rFonts w:eastAsia="Calibri"/>
        </w:rPr>
        <w:t xml:space="preserve">                          </w:t>
      </w:r>
      <w:r w:rsidR="00C20B22" w:rsidRPr="00C20B22">
        <w:rPr>
          <w:rFonts w:ascii="Times New Roman" w:eastAsia="Calibri" w:hAnsi="Times New Roman" w:cs="Times New Roman"/>
          <w:sz w:val="28"/>
          <w:szCs w:val="28"/>
        </w:rPr>
        <w:t>ПРОЕКТ</w:t>
      </w:r>
    </w:p>
    <w:p w14:paraId="09BF1EE6" w14:textId="77777777" w:rsidR="00E01453" w:rsidRDefault="00E01453" w:rsidP="00817F0A">
      <w:pPr>
        <w:pStyle w:val="af0"/>
        <w:jc w:val="center"/>
        <w:rPr>
          <w:rFonts w:ascii="Times New Roman" w:hAnsi="Times New Roman" w:cs="Times New Roman"/>
          <w:sz w:val="28"/>
          <w:szCs w:val="28"/>
          <w:u w:val="single"/>
        </w:rPr>
      </w:pPr>
    </w:p>
    <w:p w14:paraId="041125A4" w14:textId="77777777" w:rsidR="00C858C6" w:rsidRDefault="00C858C6" w:rsidP="00817F0A">
      <w:pPr>
        <w:pStyle w:val="af0"/>
        <w:jc w:val="center"/>
        <w:rPr>
          <w:rFonts w:ascii="Times New Roman" w:hAnsi="Times New Roman" w:cs="Times New Roman"/>
          <w:sz w:val="28"/>
          <w:szCs w:val="28"/>
        </w:rPr>
      </w:pPr>
    </w:p>
    <w:p w14:paraId="20DDAE04" w14:textId="77777777" w:rsidR="00AF2F28" w:rsidRDefault="00AF2F28" w:rsidP="00AF2F28">
      <w:pPr>
        <w:pStyle w:val="af0"/>
        <w:jc w:val="center"/>
        <w:rPr>
          <w:rFonts w:ascii="Times New Roman" w:hAnsi="Times New Roman" w:cs="Times New Roman"/>
          <w:sz w:val="28"/>
          <w:szCs w:val="28"/>
        </w:rPr>
      </w:pPr>
      <w:r>
        <w:rPr>
          <w:rFonts w:ascii="Times New Roman" w:hAnsi="Times New Roman" w:cs="Times New Roman"/>
          <w:sz w:val="28"/>
          <w:szCs w:val="28"/>
        </w:rPr>
        <w:t>ХАНТЫ-МАНСИЙСКИЙ</w:t>
      </w:r>
    </w:p>
    <w:p w14:paraId="73699416" w14:textId="77777777" w:rsidR="00AF2F28" w:rsidRDefault="00AF2F28" w:rsidP="00AF2F28">
      <w:pPr>
        <w:pStyle w:val="af0"/>
        <w:jc w:val="center"/>
      </w:pPr>
      <w:r>
        <w:rPr>
          <w:rFonts w:ascii="Times New Roman" w:hAnsi="Times New Roman" w:cs="Times New Roman"/>
          <w:sz w:val="28"/>
          <w:szCs w:val="28"/>
        </w:rPr>
        <w:t>МУНИЦИПАЛЬНЫЙ РАЙОН</w:t>
      </w:r>
    </w:p>
    <w:p w14:paraId="3462F885" w14:textId="77777777" w:rsidR="00E01453" w:rsidRDefault="00E01453" w:rsidP="00817F0A">
      <w:pPr>
        <w:pStyle w:val="af0"/>
        <w:jc w:val="center"/>
      </w:pPr>
      <w:r>
        <w:rPr>
          <w:rFonts w:ascii="Times New Roman" w:hAnsi="Times New Roman" w:cs="Times New Roman"/>
          <w:sz w:val="28"/>
          <w:szCs w:val="28"/>
        </w:rPr>
        <w:t>Ханты-Мансийский автономный округ – Югра</w:t>
      </w:r>
    </w:p>
    <w:p w14:paraId="53E4C8C7" w14:textId="77777777" w:rsidR="00E01453" w:rsidRDefault="00E01453" w:rsidP="00817F0A">
      <w:pPr>
        <w:pStyle w:val="af0"/>
        <w:jc w:val="center"/>
        <w:rPr>
          <w:rFonts w:ascii="Times New Roman" w:hAnsi="Times New Roman" w:cs="Times New Roman"/>
          <w:b/>
          <w:sz w:val="28"/>
          <w:szCs w:val="28"/>
        </w:rPr>
      </w:pPr>
    </w:p>
    <w:p w14:paraId="0AF7588E" w14:textId="77777777" w:rsidR="00E01453" w:rsidRDefault="00E01453" w:rsidP="00817F0A">
      <w:pPr>
        <w:pStyle w:val="af0"/>
        <w:jc w:val="center"/>
      </w:pPr>
      <w:r>
        <w:rPr>
          <w:rFonts w:ascii="Times New Roman" w:hAnsi="Times New Roman" w:cs="Times New Roman"/>
          <w:b/>
          <w:sz w:val="28"/>
          <w:szCs w:val="28"/>
        </w:rPr>
        <w:t>АДМИНИСТРАЦИЯ ХАНТЫ-МАНСИЙСКОГО РАЙОНА</w:t>
      </w:r>
    </w:p>
    <w:p w14:paraId="4E0D0665" w14:textId="77777777" w:rsidR="00E01453" w:rsidRDefault="00E01453" w:rsidP="00817F0A">
      <w:pPr>
        <w:pStyle w:val="af0"/>
        <w:jc w:val="center"/>
        <w:rPr>
          <w:rFonts w:ascii="Times New Roman" w:hAnsi="Times New Roman" w:cs="Times New Roman"/>
          <w:b/>
          <w:sz w:val="28"/>
          <w:szCs w:val="28"/>
        </w:rPr>
      </w:pPr>
    </w:p>
    <w:p w14:paraId="64BB1D1E" w14:textId="77777777" w:rsidR="00E01453" w:rsidRDefault="00E01453" w:rsidP="00817F0A">
      <w:pPr>
        <w:pStyle w:val="af0"/>
        <w:jc w:val="center"/>
      </w:pPr>
      <w:r>
        <w:rPr>
          <w:rFonts w:ascii="Times New Roman" w:hAnsi="Times New Roman" w:cs="Times New Roman"/>
          <w:b/>
          <w:sz w:val="28"/>
          <w:szCs w:val="28"/>
        </w:rPr>
        <w:t>П О С Т А Н О В Л Е Н И Е</w:t>
      </w:r>
    </w:p>
    <w:p w14:paraId="7958EC39" w14:textId="77777777" w:rsidR="00E01453" w:rsidRDefault="00E01453" w:rsidP="00817F0A">
      <w:pPr>
        <w:pStyle w:val="af0"/>
        <w:jc w:val="center"/>
        <w:rPr>
          <w:rFonts w:ascii="Times New Roman" w:hAnsi="Times New Roman" w:cs="Times New Roman"/>
          <w:b/>
          <w:sz w:val="28"/>
          <w:szCs w:val="28"/>
        </w:rPr>
      </w:pPr>
    </w:p>
    <w:p w14:paraId="636B4F39" w14:textId="77777777" w:rsidR="005747E5" w:rsidRPr="005747E5" w:rsidRDefault="00E01453" w:rsidP="00817F0A">
      <w:pPr>
        <w:tabs>
          <w:tab w:val="left" w:pos="5812"/>
        </w:tabs>
        <w:rPr>
          <w:rFonts w:ascii="Times New Roman" w:hAnsi="Times New Roman" w:cs="Times New Roman"/>
          <w:color w:val="D9D9D9"/>
        </w:rPr>
      </w:pPr>
      <w:r>
        <w:rPr>
          <w:rFonts w:ascii="Times New Roman" w:hAnsi="Times New Roman" w:cs="Times New Roman"/>
          <w:sz w:val="28"/>
          <w:szCs w:val="28"/>
        </w:rPr>
        <w:t xml:space="preserve">от  </w:t>
      </w:r>
      <w:bookmarkStart w:id="0" w:name="Regdate"/>
      <w:r w:rsidR="005747E5" w:rsidRPr="005747E5">
        <w:rPr>
          <w:rFonts w:ascii="Times New Roman" w:hAnsi="Times New Roman" w:cs="Times New Roman"/>
          <w:color w:val="D9D9D9"/>
        </w:rPr>
        <w:t>[Дата документа]</w:t>
      </w:r>
      <w:bookmarkEnd w:id="0"/>
      <w:r w:rsidR="007455D4">
        <w:rPr>
          <w:rFonts w:ascii="Times New Roman" w:hAnsi="Times New Roman" w:cs="Times New Roman"/>
          <w:sz w:val="28"/>
          <w:szCs w:val="28"/>
        </w:rPr>
        <w:tab/>
      </w:r>
      <w:r w:rsidR="00C5069C">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1" w:name="Regnum"/>
      <w:r w:rsidR="005747E5" w:rsidRPr="005747E5">
        <w:rPr>
          <w:rFonts w:ascii="Times New Roman" w:hAnsi="Times New Roman" w:cs="Times New Roman"/>
          <w:color w:val="D9D9D9"/>
        </w:rPr>
        <w:t>[Номер документа]</w:t>
      </w:r>
      <w:bookmarkEnd w:id="1"/>
    </w:p>
    <w:p w14:paraId="26CB3C1D" w14:textId="77777777" w:rsidR="00E01453" w:rsidRDefault="00E01453" w:rsidP="00817F0A">
      <w:pPr>
        <w:tabs>
          <w:tab w:val="left" w:pos="6804"/>
        </w:tabs>
      </w:pPr>
      <w:r>
        <w:rPr>
          <w:rFonts w:ascii="Times New Roman" w:hAnsi="Times New Roman" w:cs="Times New Roman"/>
          <w:i/>
        </w:rPr>
        <w:t>г. Ханты-Мансийск</w:t>
      </w:r>
    </w:p>
    <w:p w14:paraId="5DCDE86B" w14:textId="77777777" w:rsidR="00E01453" w:rsidRDefault="00E01453" w:rsidP="00817F0A">
      <w:pPr>
        <w:pStyle w:val="af0"/>
        <w:rPr>
          <w:rFonts w:ascii="Times New Roman" w:hAnsi="Times New Roman" w:cs="Times New Roman"/>
          <w:sz w:val="24"/>
          <w:szCs w:val="24"/>
        </w:rPr>
      </w:pPr>
    </w:p>
    <w:p w14:paraId="3F5A4071" w14:textId="77777777" w:rsidR="007000B2" w:rsidRDefault="007000B2" w:rsidP="004E4859">
      <w:pPr>
        <w:autoSpaceDN w:val="0"/>
        <w:adjustRightInd w:val="0"/>
        <w:spacing w:line="276" w:lineRule="auto"/>
        <w:rPr>
          <w:rFonts w:ascii="Times New Roman" w:hAnsi="Times New Roman" w:cs="Times New Roman"/>
          <w:sz w:val="28"/>
          <w:szCs w:val="28"/>
        </w:rPr>
      </w:pPr>
    </w:p>
    <w:p w14:paraId="0466F44A" w14:textId="77777777" w:rsidR="0037404A" w:rsidRDefault="00555896" w:rsidP="00081FCB">
      <w:pPr>
        <w:autoSpaceDN w:val="0"/>
        <w:adjustRightInd w:val="0"/>
        <w:jc w:val="both"/>
        <w:rPr>
          <w:rFonts w:ascii="Times New Roman" w:eastAsia="Calibri" w:hAnsi="Times New Roman" w:cs="Times New Roman"/>
          <w:sz w:val="28"/>
          <w:szCs w:val="28"/>
          <w:lang w:eastAsia="en-US"/>
        </w:rPr>
      </w:pPr>
      <w:r w:rsidRPr="0037404A">
        <w:rPr>
          <w:rFonts w:ascii="Times New Roman" w:hAnsi="Times New Roman" w:cs="Times New Roman"/>
          <w:sz w:val="28"/>
          <w:szCs w:val="28"/>
        </w:rPr>
        <w:t>О</w:t>
      </w:r>
      <w:r w:rsidR="0037404A" w:rsidRPr="0037404A">
        <w:rPr>
          <w:rFonts w:ascii="Times New Roman" w:hAnsi="Times New Roman" w:cs="Times New Roman"/>
          <w:sz w:val="28"/>
          <w:szCs w:val="28"/>
        </w:rPr>
        <w:t>б утверждении порядка</w:t>
      </w:r>
      <w:r w:rsidRPr="0037404A">
        <w:rPr>
          <w:rFonts w:ascii="Times New Roman" w:hAnsi="Times New Roman" w:cs="Times New Roman"/>
          <w:sz w:val="28"/>
          <w:szCs w:val="28"/>
        </w:rPr>
        <w:t xml:space="preserve"> разраб</w:t>
      </w:r>
      <w:r w:rsidR="00610550" w:rsidRPr="0037404A">
        <w:rPr>
          <w:rFonts w:ascii="Times New Roman" w:hAnsi="Times New Roman" w:cs="Times New Roman"/>
          <w:sz w:val="28"/>
          <w:szCs w:val="28"/>
        </w:rPr>
        <w:t>отки</w:t>
      </w:r>
      <w:r w:rsidR="00B060BA" w:rsidRPr="0037404A">
        <w:rPr>
          <w:rFonts w:ascii="Times New Roman" w:eastAsia="Calibri" w:hAnsi="Times New Roman" w:cs="Times New Roman"/>
          <w:sz w:val="28"/>
          <w:szCs w:val="28"/>
          <w:lang w:eastAsia="en-US"/>
        </w:rPr>
        <w:t xml:space="preserve">, </w:t>
      </w:r>
    </w:p>
    <w:p w14:paraId="0635872F" w14:textId="6A91BFB9" w:rsidR="00562F86" w:rsidRDefault="00562F86" w:rsidP="00081FCB">
      <w:pPr>
        <w:autoSpaceDN w:val="0"/>
        <w:adjustRightInd w:val="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корректировки, </w:t>
      </w:r>
      <w:r w:rsidR="00C8215B">
        <w:rPr>
          <w:rFonts w:ascii="Times New Roman" w:hAnsi="Times New Roman" w:cs="Times New Roman"/>
          <w:sz w:val="28"/>
          <w:szCs w:val="28"/>
          <w:lang w:eastAsia="ru-RU"/>
        </w:rPr>
        <w:t>осуществления</w:t>
      </w:r>
      <w:r w:rsidRPr="000F5853">
        <w:rPr>
          <w:rFonts w:ascii="Times New Roman" w:hAnsi="Times New Roman" w:cs="Times New Roman"/>
          <w:sz w:val="28"/>
          <w:szCs w:val="28"/>
          <w:lang w:eastAsia="ru-RU"/>
        </w:rPr>
        <w:t xml:space="preserve"> м</w:t>
      </w:r>
      <w:r>
        <w:rPr>
          <w:rFonts w:ascii="Times New Roman" w:hAnsi="Times New Roman" w:cs="Times New Roman"/>
          <w:sz w:val="28"/>
          <w:szCs w:val="28"/>
          <w:lang w:eastAsia="ru-RU"/>
        </w:rPr>
        <w:t>ониторинга</w:t>
      </w:r>
    </w:p>
    <w:p w14:paraId="6B87F924" w14:textId="59D942B2" w:rsidR="00AB0BB2" w:rsidRDefault="00562F86" w:rsidP="00562F86">
      <w:pPr>
        <w:autoSpaceDN w:val="0"/>
        <w:adjustRightInd w:val="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 контроля </w:t>
      </w:r>
      <w:r w:rsidR="00AB0BB2">
        <w:rPr>
          <w:rFonts w:ascii="Times New Roman" w:hAnsi="Times New Roman" w:cs="Times New Roman"/>
          <w:sz w:val="28"/>
          <w:szCs w:val="28"/>
          <w:lang w:eastAsia="ru-RU"/>
        </w:rPr>
        <w:t xml:space="preserve">реализации стратегии </w:t>
      </w:r>
    </w:p>
    <w:p w14:paraId="7CC31BF4" w14:textId="5ECBBE81" w:rsidR="00555896" w:rsidRPr="0037404A" w:rsidRDefault="00555896" w:rsidP="00562F86">
      <w:pPr>
        <w:autoSpaceDN w:val="0"/>
        <w:adjustRightInd w:val="0"/>
        <w:jc w:val="both"/>
        <w:rPr>
          <w:rFonts w:ascii="Times New Roman" w:hAnsi="Times New Roman" w:cs="Times New Roman"/>
          <w:sz w:val="28"/>
          <w:szCs w:val="28"/>
          <w:lang w:eastAsia="ru-RU"/>
        </w:rPr>
      </w:pPr>
      <w:r w:rsidRPr="0037404A">
        <w:rPr>
          <w:rFonts w:ascii="Times New Roman" w:hAnsi="Times New Roman" w:cs="Times New Roman"/>
          <w:sz w:val="28"/>
          <w:szCs w:val="28"/>
        </w:rPr>
        <w:t xml:space="preserve">социально-экономического </w:t>
      </w:r>
    </w:p>
    <w:p w14:paraId="7CC4B22D" w14:textId="187426E4" w:rsidR="0037404A" w:rsidRDefault="00555896" w:rsidP="00081FCB">
      <w:pPr>
        <w:autoSpaceDN w:val="0"/>
        <w:adjustRightInd w:val="0"/>
        <w:jc w:val="both"/>
        <w:rPr>
          <w:rFonts w:ascii="Times New Roman" w:hAnsi="Times New Roman" w:cs="Times New Roman"/>
          <w:sz w:val="28"/>
          <w:szCs w:val="28"/>
        </w:rPr>
      </w:pPr>
      <w:r w:rsidRPr="0037404A">
        <w:rPr>
          <w:rFonts w:ascii="Times New Roman" w:hAnsi="Times New Roman" w:cs="Times New Roman"/>
          <w:sz w:val="28"/>
          <w:szCs w:val="28"/>
        </w:rPr>
        <w:t>развития Ханты-Мансийского района</w:t>
      </w:r>
    </w:p>
    <w:p w14:paraId="20F47477" w14:textId="77777777" w:rsidR="0037404A" w:rsidRDefault="0037404A" w:rsidP="00081FCB">
      <w:pPr>
        <w:autoSpaceDN w:val="0"/>
        <w:adjustRightInd w:val="0"/>
        <w:jc w:val="both"/>
        <w:rPr>
          <w:rFonts w:ascii="Times New Roman" w:hAnsi="Times New Roman" w:cs="Times New Roman"/>
          <w:sz w:val="28"/>
          <w:szCs w:val="28"/>
        </w:rPr>
      </w:pPr>
    </w:p>
    <w:p w14:paraId="5D24C67B" w14:textId="77777777" w:rsidR="00555896" w:rsidRPr="00610550" w:rsidRDefault="004E4859" w:rsidP="00907734">
      <w:pPr>
        <w:autoSpaceDN w:val="0"/>
        <w:adjustRightInd w:val="0"/>
        <w:ind w:firstLine="709"/>
        <w:jc w:val="both"/>
        <w:rPr>
          <w:rFonts w:ascii="Times New Roman" w:hAnsi="Times New Roman" w:cs="Times New Roman"/>
          <w:sz w:val="28"/>
          <w:szCs w:val="28"/>
        </w:rPr>
      </w:pPr>
      <w:r w:rsidRPr="00610550">
        <w:rPr>
          <w:rFonts w:ascii="Times New Roman" w:eastAsia="Calibri" w:hAnsi="Times New Roman" w:cs="Times New Roman"/>
          <w:sz w:val="28"/>
          <w:szCs w:val="28"/>
        </w:rPr>
        <w:t>В</w:t>
      </w:r>
      <w:r w:rsidR="00555896" w:rsidRPr="00610550">
        <w:rPr>
          <w:rFonts w:ascii="Times New Roman" w:eastAsia="Calibri" w:hAnsi="Times New Roman" w:cs="Times New Roman"/>
          <w:sz w:val="28"/>
          <w:szCs w:val="28"/>
        </w:rPr>
        <w:t xml:space="preserve"> соответствии с Федеральным законом</w:t>
      </w:r>
      <w:r w:rsidRPr="00610550">
        <w:rPr>
          <w:rFonts w:ascii="Times New Roman" w:eastAsia="Calibri" w:hAnsi="Times New Roman" w:cs="Times New Roman"/>
          <w:sz w:val="28"/>
          <w:szCs w:val="28"/>
        </w:rPr>
        <w:t xml:space="preserve"> от 28.06.2014 №</w:t>
      </w:r>
      <w:r w:rsidR="00555896" w:rsidRPr="00610550">
        <w:rPr>
          <w:rFonts w:ascii="Times New Roman" w:eastAsia="Calibri" w:hAnsi="Times New Roman" w:cs="Times New Roman"/>
          <w:sz w:val="28"/>
          <w:szCs w:val="28"/>
        </w:rPr>
        <w:t xml:space="preserve"> 172-ФЗ </w:t>
      </w:r>
      <w:r w:rsidR="00610550" w:rsidRPr="00610550">
        <w:rPr>
          <w:rFonts w:ascii="Times New Roman" w:eastAsia="Calibri" w:hAnsi="Times New Roman" w:cs="Times New Roman"/>
          <w:sz w:val="28"/>
          <w:szCs w:val="28"/>
        </w:rPr>
        <w:t xml:space="preserve">       </w:t>
      </w:r>
      <w:r w:rsidRPr="00610550">
        <w:rPr>
          <w:rFonts w:ascii="Times New Roman" w:eastAsia="Calibri" w:hAnsi="Times New Roman" w:cs="Times New Roman"/>
          <w:sz w:val="28"/>
          <w:szCs w:val="28"/>
        </w:rPr>
        <w:t>«О стратегическом планировании в Российской Федерации»</w:t>
      </w:r>
      <w:r w:rsidR="00555896" w:rsidRPr="00610550">
        <w:rPr>
          <w:rFonts w:ascii="Times New Roman" w:eastAsia="Calibri" w:hAnsi="Times New Roman" w:cs="Times New Roman"/>
          <w:sz w:val="28"/>
          <w:szCs w:val="28"/>
        </w:rPr>
        <w:t xml:space="preserve">, </w:t>
      </w:r>
      <w:hyperlink r:id="rId8" w:tooltip="Закон ХМАО - Югры от 28.05.2015 N 46-оз &quot;Об отдельных вопросах осуществления стратегического планирования в Ханты-Мансийском автономном округе - Югре&quot; (принят Думой Ханты-Мансийского автономного округа - Югры 27.05.2015){КонсультантПлюс}" w:history="1">
        <w:r w:rsidR="00610550" w:rsidRPr="00610550">
          <w:rPr>
            <w:rFonts w:ascii="Times New Roman" w:hAnsi="Times New Roman" w:cs="Times New Roman"/>
            <w:sz w:val="28"/>
            <w:szCs w:val="28"/>
          </w:rPr>
          <w:t>Законом</w:t>
        </w:r>
      </w:hyperlink>
      <w:r w:rsidR="00610550" w:rsidRPr="00610550">
        <w:rPr>
          <w:rFonts w:ascii="Times New Roman" w:hAnsi="Times New Roman" w:cs="Times New Roman"/>
          <w:sz w:val="28"/>
          <w:szCs w:val="28"/>
        </w:rPr>
        <w:t xml:space="preserve"> Ханты-Мансийского автономного о</w:t>
      </w:r>
      <w:r w:rsidR="00610550">
        <w:rPr>
          <w:rFonts w:ascii="Times New Roman" w:hAnsi="Times New Roman" w:cs="Times New Roman"/>
          <w:sz w:val="28"/>
          <w:szCs w:val="28"/>
        </w:rPr>
        <w:t xml:space="preserve">круга </w:t>
      </w:r>
      <w:r w:rsidR="002F3299">
        <w:rPr>
          <w:rFonts w:ascii="Times New Roman" w:hAnsi="Times New Roman" w:cs="Times New Roman"/>
          <w:sz w:val="28"/>
          <w:szCs w:val="28"/>
        </w:rPr>
        <w:t>–</w:t>
      </w:r>
      <w:r w:rsidR="00610550">
        <w:rPr>
          <w:rFonts w:ascii="Times New Roman" w:hAnsi="Times New Roman" w:cs="Times New Roman"/>
          <w:sz w:val="28"/>
          <w:szCs w:val="28"/>
        </w:rPr>
        <w:t xml:space="preserve"> Югры</w:t>
      </w:r>
      <w:r w:rsidR="002F3299">
        <w:rPr>
          <w:rFonts w:ascii="Times New Roman" w:hAnsi="Times New Roman" w:cs="Times New Roman"/>
          <w:sz w:val="28"/>
          <w:szCs w:val="28"/>
        </w:rPr>
        <w:t xml:space="preserve"> </w:t>
      </w:r>
      <w:r w:rsidR="00610550">
        <w:rPr>
          <w:rFonts w:ascii="Times New Roman" w:hAnsi="Times New Roman" w:cs="Times New Roman"/>
          <w:sz w:val="28"/>
          <w:szCs w:val="28"/>
        </w:rPr>
        <w:t>от 28.05.2015</w:t>
      </w:r>
      <w:r w:rsidR="00610550" w:rsidRPr="00610550">
        <w:rPr>
          <w:rFonts w:ascii="Times New Roman" w:hAnsi="Times New Roman" w:cs="Times New Roman"/>
          <w:sz w:val="28"/>
          <w:szCs w:val="28"/>
        </w:rPr>
        <w:t xml:space="preserve"> </w:t>
      </w:r>
      <w:hyperlink r:id="rId9" w:tooltip="Закон ХМАО - Югры от 28.05.2015 N 46-оз &quot;Об отдельных вопросах осуществления стратегического планирования в Ханты-Мансийском автономном округе - Югре&quot; (принят Думой Ханты-Мансийского автономного округа - Югры 27.05.2015){КонсультантПлюс}" w:history="1">
        <w:r w:rsidR="00610550">
          <w:rPr>
            <w:rFonts w:ascii="Times New Roman" w:hAnsi="Times New Roman" w:cs="Times New Roman"/>
            <w:sz w:val="28"/>
            <w:szCs w:val="28"/>
          </w:rPr>
          <w:t>№</w:t>
        </w:r>
        <w:r w:rsidR="00610550" w:rsidRPr="00610550">
          <w:rPr>
            <w:rFonts w:ascii="Times New Roman" w:hAnsi="Times New Roman" w:cs="Times New Roman"/>
            <w:sz w:val="28"/>
            <w:szCs w:val="28"/>
          </w:rPr>
          <w:t xml:space="preserve"> 46-оз</w:t>
        </w:r>
      </w:hyperlink>
      <w:r w:rsidR="00610550">
        <w:rPr>
          <w:rFonts w:ascii="Times New Roman" w:hAnsi="Times New Roman" w:cs="Times New Roman"/>
          <w:sz w:val="28"/>
          <w:szCs w:val="28"/>
        </w:rPr>
        <w:t xml:space="preserve"> «</w:t>
      </w:r>
      <w:r w:rsidR="00610550" w:rsidRPr="00610550">
        <w:rPr>
          <w:rFonts w:ascii="Times New Roman" w:hAnsi="Times New Roman" w:cs="Times New Roman"/>
          <w:sz w:val="28"/>
          <w:szCs w:val="28"/>
        </w:rPr>
        <w:t xml:space="preserve">Об отдельных вопросах осуществления стратегического планирования </w:t>
      </w:r>
      <w:r w:rsidR="0037404A">
        <w:rPr>
          <w:rFonts w:ascii="Times New Roman" w:hAnsi="Times New Roman" w:cs="Times New Roman"/>
          <w:sz w:val="28"/>
          <w:szCs w:val="28"/>
        </w:rPr>
        <w:br/>
      </w:r>
      <w:r w:rsidR="00610550" w:rsidRPr="00610550">
        <w:rPr>
          <w:rFonts w:ascii="Times New Roman" w:hAnsi="Times New Roman" w:cs="Times New Roman"/>
          <w:sz w:val="28"/>
          <w:szCs w:val="28"/>
        </w:rPr>
        <w:t>в Ханты-Манс</w:t>
      </w:r>
      <w:r w:rsidR="00610550">
        <w:rPr>
          <w:rFonts w:ascii="Times New Roman" w:hAnsi="Times New Roman" w:cs="Times New Roman"/>
          <w:sz w:val="28"/>
          <w:szCs w:val="28"/>
        </w:rPr>
        <w:t>ийском автономном округе – Югре»</w:t>
      </w:r>
      <w:r w:rsidR="00610550">
        <w:rPr>
          <w:rFonts w:ascii="Times New Roman" w:hAnsi="Times New Roman" w:cs="Times New Roman"/>
          <w:sz w:val="28"/>
          <w:szCs w:val="28"/>
          <w:lang w:eastAsia="ru-RU"/>
        </w:rPr>
        <w:t xml:space="preserve">, </w:t>
      </w:r>
      <w:r w:rsidR="00555896" w:rsidRPr="00610550">
        <w:rPr>
          <w:rFonts w:ascii="Times New Roman" w:eastAsia="Calibri" w:hAnsi="Times New Roman" w:cs="Times New Roman"/>
          <w:sz w:val="28"/>
          <w:szCs w:val="28"/>
        </w:rPr>
        <w:t xml:space="preserve">руководствуясь статьей </w:t>
      </w:r>
      <w:r w:rsidR="00555896" w:rsidRPr="00610550">
        <w:rPr>
          <w:rFonts w:ascii="Times New Roman" w:hAnsi="Times New Roman" w:cs="Times New Roman"/>
          <w:sz w:val="28"/>
          <w:szCs w:val="28"/>
        </w:rPr>
        <w:t>32 Устава Ханты-Мансийского района:</w:t>
      </w:r>
    </w:p>
    <w:p w14:paraId="66DF40F0" w14:textId="77777777" w:rsidR="00555896" w:rsidRPr="00610550" w:rsidRDefault="00555896" w:rsidP="00907734">
      <w:pPr>
        <w:pStyle w:val="ConsPlusNormal"/>
        <w:ind w:firstLine="709"/>
        <w:jc w:val="both"/>
        <w:rPr>
          <w:sz w:val="28"/>
          <w:szCs w:val="28"/>
        </w:rPr>
      </w:pPr>
    </w:p>
    <w:p w14:paraId="3E038867" w14:textId="25392195" w:rsidR="00555896" w:rsidRPr="00AB0BB2" w:rsidRDefault="00AB0BB2" w:rsidP="00AB0BB2">
      <w:pPr>
        <w:pStyle w:val="ConsPlusNormal"/>
        <w:ind w:firstLine="709"/>
        <w:jc w:val="both"/>
        <w:rPr>
          <w:sz w:val="28"/>
          <w:szCs w:val="28"/>
        </w:rPr>
      </w:pPr>
      <w:r>
        <w:rPr>
          <w:sz w:val="28"/>
          <w:szCs w:val="28"/>
        </w:rPr>
        <w:t xml:space="preserve">1. Утвердить </w:t>
      </w:r>
      <w:hyperlink w:anchor="P31">
        <w:r>
          <w:rPr>
            <w:sz w:val="28"/>
            <w:szCs w:val="28"/>
          </w:rPr>
          <w:t>п</w:t>
        </w:r>
        <w:r w:rsidR="00555896" w:rsidRPr="00562F86">
          <w:rPr>
            <w:sz w:val="28"/>
            <w:szCs w:val="28"/>
          </w:rPr>
          <w:t>орядок</w:t>
        </w:r>
      </w:hyperlink>
      <w:r w:rsidR="00555896" w:rsidRPr="00562F86">
        <w:rPr>
          <w:sz w:val="28"/>
          <w:szCs w:val="28"/>
        </w:rPr>
        <w:t xml:space="preserve"> разработки, </w:t>
      </w:r>
      <w:r w:rsidR="00562F86" w:rsidRPr="00562F86">
        <w:rPr>
          <w:sz w:val="28"/>
          <w:szCs w:val="28"/>
          <w:lang w:eastAsia="ru-RU"/>
        </w:rPr>
        <w:t>корректировки, осуществле</w:t>
      </w:r>
      <w:r w:rsidR="00C8215B">
        <w:rPr>
          <w:sz w:val="28"/>
          <w:szCs w:val="28"/>
          <w:lang w:eastAsia="ru-RU"/>
        </w:rPr>
        <w:t>ния</w:t>
      </w:r>
      <w:r w:rsidR="00562F86" w:rsidRPr="00F30D13">
        <w:rPr>
          <w:sz w:val="28"/>
          <w:szCs w:val="28"/>
          <w:lang w:eastAsia="ru-RU"/>
        </w:rPr>
        <w:t xml:space="preserve"> </w:t>
      </w:r>
      <w:r w:rsidR="00562F86" w:rsidRPr="00562F86">
        <w:rPr>
          <w:sz w:val="28"/>
          <w:szCs w:val="28"/>
          <w:lang w:eastAsia="ru-RU"/>
        </w:rPr>
        <w:t>мониторинга</w:t>
      </w:r>
      <w:r w:rsidR="00562F86">
        <w:rPr>
          <w:rFonts w:eastAsia="Calibri"/>
          <w:sz w:val="28"/>
          <w:szCs w:val="28"/>
          <w:lang w:eastAsia="en-US"/>
        </w:rPr>
        <w:t xml:space="preserve"> </w:t>
      </w:r>
      <w:r w:rsidR="00562F86" w:rsidRPr="00562F86">
        <w:rPr>
          <w:sz w:val="28"/>
          <w:szCs w:val="28"/>
          <w:lang w:eastAsia="ru-RU"/>
        </w:rPr>
        <w:t xml:space="preserve">и контроля </w:t>
      </w:r>
      <w:r>
        <w:rPr>
          <w:sz w:val="28"/>
          <w:szCs w:val="28"/>
          <w:lang w:eastAsia="ru-RU"/>
        </w:rPr>
        <w:t xml:space="preserve">реализации </w:t>
      </w:r>
      <w:r w:rsidR="0037404A" w:rsidRPr="00562F86">
        <w:rPr>
          <w:sz w:val="28"/>
          <w:szCs w:val="28"/>
        </w:rPr>
        <w:t>стратегии социально-экономического развития Ханты-Мансийского района</w:t>
      </w:r>
      <w:r w:rsidR="00B700D5" w:rsidRPr="00562F86">
        <w:rPr>
          <w:sz w:val="28"/>
          <w:szCs w:val="28"/>
        </w:rPr>
        <w:t xml:space="preserve"> </w:t>
      </w:r>
      <w:r w:rsidR="00555896" w:rsidRPr="00562F86">
        <w:rPr>
          <w:sz w:val="28"/>
          <w:szCs w:val="28"/>
        </w:rPr>
        <w:t>согласно п</w:t>
      </w:r>
      <w:r>
        <w:rPr>
          <w:sz w:val="28"/>
          <w:szCs w:val="28"/>
        </w:rPr>
        <w:t xml:space="preserve">риложению </w:t>
      </w:r>
      <w:r w:rsidR="00555896" w:rsidRPr="00562F86">
        <w:rPr>
          <w:sz w:val="28"/>
          <w:szCs w:val="28"/>
        </w:rPr>
        <w:t>к настоящему постановлению.</w:t>
      </w:r>
    </w:p>
    <w:p w14:paraId="2894AC63" w14:textId="77777777" w:rsidR="00555896" w:rsidRDefault="00E07D43" w:rsidP="00907734">
      <w:pPr>
        <w:pStyle w:val="ConsPlusNormal"/>
        <w:ind w:firstLine="709"/>
        <w:jc w:val="both"/>
        <w:rPr>
          <w:sz w:val="28"/>
          <w:szCs w:val="28"/>
        </w:rPr>
      </w:pPr>
      <w:r>
        <w:rPr>
          <w:sz w:val="28"/>
          <w:szCs w:val="28"/>
        </w:rPr>
        <w:t>2</w:t>
      </w:r>
      <w:r w:rsidR="004E4859" w:rsidRPr="004E4859">
        <w:rPr>
          <w:sz w:val="28"/>
          <w:szCs w:val="28"/>
        </w:rPr>
        <w:t>. Признать утратившим</w:t>
      </w:r>
      <w:r w:rsidR="00B060BA">
        <w:rPr>
          <w:sz w:val="28"/>
          <w:szCs w:val="28"/>
        </w:rPr>
        <w:t>и</w:t>
      </w:r>
      <w:r w:rsidR="0037404A">
        <w:rPr>
          <w:sz w:val="28"/>
          <w:szCs w:val="28"/>
        </w:rPr>
        <w:t xml:space="preserve"> силу постановление</w:t>
      </w:r>
      <w:r w:rsidR="004E4859" w:rsidRPr="004E4859">
        <w:rPr>
          <w:sz w:val="28"/>
          <w:szCs w:val="28"/>
        </w:rPr>
        <w:t xml:space="preserve"> Администрации Ханты-Мансийского района</w:t>
      </w:r>
      <w:r w:rsidR="0037404A">
        <w:rPr>
          <w:sz w:val="28"/>
          <w:szCs w:val="28"/>
        </w:rPr>
        <w:t xml:space="preserve"> </w:t>
      </w:r>
      <w:r w:rsidR="004E4859" w:rsidRPr="004E4859">
        <w:rPr>
          <w:sz w:val="28"/>
          <w:szCs w:val="28"/>
        </w:rPr>
        <w:t>от 12.10.2015 № 230 «Об утверждении порядка разработки,</w:t>
      </w:r>
      <w:r w:rsidR="004E4859" w:rsidRPr="004E4859">
        <w:rPr>
          <w:rFonts w:eastAsia="Calibri"/>
          <w:sz w:val="28"/>
          <w:szCs w:val="28"/>
        </w:rPr>
        <w:t xml:space="preserve"> </w:t>
      </w:r>
      <w:r w:rsidR="004E4859" w:rsidRPr="004E4859">
        <w:rPr>
          <w:sz w:val="28"/>
          <w:szCs w:val="28"/>
        </w:rPr>
        <w:t xml:space="preserve">утверждения </w:t>
      </w:r>
      <w:r w:rsidR="004E4859" w:rsidRPr="00562F86">
        <w:rPr>
          <w:sz w:val="28"/>
          <w:szCs w:val="28"/>
        </w:rPr>
        <w:t xml:space="preserve">(одобрения) </w:t>
      </w:r>
      <w:r w:rsidR="004E4859" w:rsidRPr="004E4859">
        <w:rPr>
          <w:sz w:val="28"/>
          <w:szCs w:val="28"/>
        </w:rPr>
        <w:t>и корректировки документов стратегического планирования</w:t>
      </w:r>
      <w:r w:rsidR="004E4859" w:rsidRPr="004E4859">
        <w:rPr>
          <w:rFonts w:eastAsia="Calibri"/>
          <w:sz w:val="28"/>
          <w:szCs w:val="28"/>
        </w:rPr>
        <w:t xml:space="preserve"> </w:t>
      </w:r>
      <w:r w:rsidR="004E4859" w:rsidRPr="004E4859">
        <w:rPr>
          <w:sz w:val="28"/>
          <w:szCs w:val="28"/>
        </w:rPr>
        <w:t xml:space="preserve">муниципального образования </w:t>
      </w:r>
      <w:r w:rsidR="004E4859" w:rsidRPr="004E4859">
        <w:rPr>
          <w:rFonts w:eastAsia="Calibri"/>
          <w:sz w:val="28"/>
          <w:szCs w:val="28"/>
        </w:rPr>
        <w:t>Ханты</w:t>
      </w:r>
      <w:r w:rsidR="004E4859" w:rsidRPr="004E4859">
        <w:rPr>
          <w:sz w:val="28"/>
          <w:szCs w:val="28"/>
        </w:rPr>
        <w:t>-Мансийский район</w:t>
      </w:r>
      <w:r w:rsidR="0037404A">
        <w:rPr>
          <w:sz w:val="28"/>
          <w:szCs w:val="28"/>
        </w:rPr>
        <w:t>».</w:t>
      </w:r>
    </w:p>
    <w:p w14:paraId="6AA62B0D" w14:textId="77777777" w:rsidR="0037404A" w:rsidRPr="00BC4200" w:rsidRDefault="0037404A" w:rsidP="00907734">
      <w:pPr>
        <w:pStyle w:val="ConsPlusNormal"/>
        <w:ind w:firstLine="709"/>
        <w:jc w:val="both"/>
        <w:rPr>
          <w:sz w:val="28"/>
          <w:szCs w:val="28"/>
        </w:rPr>
      </w:pPr>
      <w:r w:rsidRPr="00BC4200">
        <w:rPr>
          <w:rFonts w:eastAsiaTheme="minorEastAsia"/>
          <w:sz w:val="28"/>
          <w:szCs w:val="28"/>
          <w:lang w:eastAsia="ru-RU"/>
        </w:rPr>
        <w:t>3. Настоящее постановление вступает в силу после его официального опубликования.</w:t>
      </w:r>
    </w:p>
    <w:p w14:paraId="03CE90CE" w14:textId="77777777" w:rsidR="0037404A" w:rsidRDefault="0037404A" w:rsidP="00081FCB">
      <w:pPr>
        <w:pStyle w:val="ConsPlusNormal"/>
        <w:ind w:firstLine="700"/>
        <w:jc w:val="both"/>
        <w:rPr>
          <w:sz w:val="28"/>
          <w:szCs w:val="28"/>
        </w:rPr>
      </w:pPr>
      <w:r w:rsidRPr="00BC4200">
        <w:rPr>
          <w:sz w:val="28"/>
          <w:szCs w:val="28"/>
        </w:rPr>
        <w:t>4. Контроль за выполнением настоящего постановления оставляю за собой.</w:t>
      </w:r>
    </w:p>
    <w:p w14:paraId="2695E4B6" w14:textId="77777777" w:rsidR="00A9075E" w:rsidRPr="00057828" w:rsidRDefault="00A9075E" w:rsidP="00B435E6">
      <w:pPr>
        <w:pStyle w:val="ConsPlusNormal"/>
        <w:ind w:firstLine="540"/>
        <w:jc w:val="both"/>
        <w:rPr>
          <w:sz w:val="28"/>
          <w:szCs w:val="28"/>
        </w:rPr>
      </w:pPr>
    </w:p>
    <w:p w14:paraId="5F73E498" w14:textId="77777777" w:rsidR="00A9075E" w:rsidRDefault="00A9075E" w:rsidP="00B435E6">
      <w:pPr>
        <w:pStyle w:val="ConsPlusNormal"/>
        <w:ind w:firstLine="540"/>
        <w:jc w:val="both"/>
        <w:rPr>
          <w:sz w:val="28"/>
          <w:szCs w:val="28"/>
        </w:rPr>
      </w:pPr>
    </w:p>
    <w:p w14:paraId="7C158A2F" w14:textId="77777777" w:rsidR="00B435E6" w:rsidRDefault="00B435E6" w:rsidP="00B435E6">
      <w:pPr>
        <w:pStyle w:val="ConsPlusNormal"/>
        <w:ind w:firstLine="540"/>
        <w:jc w:val="both"/>
        <w:rPr>
          <w:rFonts w:eastAsiaTheme="minorEastAsia"/>
          <w:color w:val="0070C0"/>
          <w:sz w:val="28"/>
          <w:szCs w:val="28"/>
          <w:lang w:eastAsia="ru-RU"/>
        </w:rPr>
      </w:pPr>
    </w:p>
    <w:tbl>
      <w:tblPr>
        <w:tblW w:w="9180" w:type="dxa"/>
        <w:tblCellMar>
          <w:left w:w="57" w:type="dxa"/>
          <w:right w:w="57" w:type="dxa"/>
        </w:tblCellMar>
        <w:tblLook w:val="04A0" w:firstRow="1" w:lastRow="0" w:firstColumn="1" w:lastColumn="0" w:noHBand="0" w:noVBand="1"/>
      </w:tblPr>
      <w:tblGrid>
        <w:gridCol w:w="3078"/>
        <w:gridCol w:w="3657"/>
        <w:gridCol w:w="2445"/>
      </w:tblGrid>
      <w:tr w:rsidR="00A9075E" w:rsidRPr="00927695" w14:paraId="66361BA5" w14:textId="77777777" w:rsidTr="008C6883">
        <w:trPr>
          <w:trHeight w:val="1443"/>
        </w:trPr>
        <w:tc>
          <w:tcPr>
            <w:tcW w:w="3078" w:type="dxa"/>
          </w:tcPr>
          <w:p w14:paraId="61632DA6" w14:textId="77777777" w:rsidR="00A9075E" w:rsidRPr="0016723D" w:rsidRDefault="00A9075E" w:rsidP="008C6883">
            <w:pPr>
              <w:pStyle w:val="af0"/>
              <w:jc w:val="both"/>
              <w:rPr>
                <w:rFonts w:ascii="Times New Roman" w:eastAsia="Calibri" w:hAnsi="Times New Roman" w:cs="Times New Roman"/>
                <w:sz w:val="28"/>
                <w:szCs w:val="28"/>
              </w:rPr>
            </w:pPr>
          </w:p>
          <w:p w14:paraId="34DB2DD2" w14:textId="77777777" w:rsidR="00A9075E" w:rsidRPr="0016723D" w:rsidRDefault="00A9075E" w:rsidP="008C6883">
            <w:pPr>
              <w:pStyle w:val="af0"/>
              <w:jc w:val="both"/>
              <w:rPr>
                <w:rFonts w:eastAsia="Calibri"/>
              </w:rPr>
            </w:pPr>
            <w:r w:rsidRPr="0016723D">
              <w:rPr>
                <w:rFonts w:ascii="Times New Roman" w:eastAsia="Calibri" w:hAnsi="Times New Roman" w:cs="Times New Roman"/>
                <w:sz w:val="28"/>
                <w:szCs w:val="28"/>
              </w:rPr>
              <w:t>Глава</w:t>
            </w:r>
          </w:p>
          <w:p w14:paraId="57799612" w14:textId="77777777" w:rsidR="00A9075E" w:rsidRPr="0016723D" w:rsidRDefault="00A9075E" w:rsidP="008C6883">
            <w:pPr>
              <w:rPr>
                <w:rFonts w:ascii="Times New Roman" w:eastAsia="Calibri" w:hAnsi="Times New Roman" w:cs="Times New Roman"/>
                <w:sz w:val="28"/>
                <w:szCs w:val="28"/>
              </w:rPr>
            </w:pPr>
            <w:r w:rsidRPr="0016723D">
              <w:rPr>
                <w:rFonts w:ascii="Times New Roman" w:eastAsia="Calibri" w:hAnsi="Times New Roman" w:cs="Times New Roman"/>
                <w:sz w:val="28"/>
                <w:szCs w:val="28"/>
              </w:rPr>
              <w:t>Ханты-Мансийского района</w:t>
            </w:r>
          </w:p>
        </w:tc>
        <w:tc>
          <w:tcPr>
            <w:tcW w:w="3657" w:type="dxa"/>
            <w:vAlign w:val="center"/>
          </w:tcPr>
          <w:p w14:paraId="6E7F2700" w14:textId="77777777" w:rsidR="00A9075E" w:rsidRPr="0016723D" w:rsidRDefault="00A9075E" w:rsidP="008C6883">
            <w:pPr>
              <w:pStyle w:val="af0"/>
              <w:jc w:val="center"/>
              <w:rPr>
                <w:rFonts w:eastAsia="Calibri"/>
                <w:b/>
                <w:color w:val="D9D9D9"/>
                <w:sz w:val="20"/>
                <w:szCs w:val="20"/>
              </w:rPr>
            </w:pPr>
            <w:r>
              <w:rPr>
                <w:noProof/>
                <w:lang w:eastAsia="ru-RU"/>
              </w:rPr>
              <mc:AlternateContent>
                <mc:Choice Requires="wpg">
                  <w:drawing>
                    <wp:anchor distT="0" distB="0" distL="114300" distR="114300" simplePos="0" relativeHeight="251661312" behindDoc="0" locked="0" layoutInCell="1" allowOverlap="1" wp14:anchorId="72CAD70D" wp14:editId="6AA90621">
                      <wp:simplePos x="0" y="0"/>
                      <wp:positionH relativeFrom="column">
                        <wp:posOffset>-111760</wp:posOffset>
                      </wp:positionH>
                      <wp:positionV relativeFrom="paragraph">
                        <wp:posOffset>-90805</wp:posOffset>
                      </wp:positionV>
                      <wp:extent cx="2540000" cy="895350"/>
                      <wp:effectExtent l="0" t="0" r="12700" b="19050"/>
                      <wp:wrapNone/>
                      <wp:docPr id="1" name="Группа 1"/>
                      <wp:cNvGraphicFramePr/>
                      <a:graphic xmlns:a="http://schemas.openxmlformats.org/drawingml/2006/main">
                        <a:graphicData uri="http://schemas.microsoft.com/office/word/2010/wordprocessingGroup">
                          <wpg:wgp>
                            <wpg:cNvGrpSpPr/>
                            <wpg:grpSpPr>
                              <a:xfrm>
                                <a:off x="0" y="0"/>
                                <a:ext cx="2540000" cy="895350"/>
                                <a:chOff x="0" y="0"/>
                                <a:chExt cx="2540000" cy="895350"/>
                              </a:xfrm>
                            </wpg:grpSpPr>
                            <wps:wsp>
                              <wps:cNvPr id="4" name="Скругленный прямоугольник 4"/>
                              <wps:cNvSpPr/>
                              <wps:spPr>
                                <a:xfrm>
                                  <a:off x="0" y="0"/>
                                  <a:ext cx="2540000" cy="895350"/>
                                </a:xfrm>
                                <a:prstGeom prst="roundRect">
                                  <a:avLst/>
                                </a:prstGeom>
                                <a:noFill/>
                                <a:ln w="12700" cap="flat" cmpd="sng" algn="ctr">
                                  <a:solidFill>
                                    <a:sysClr val="window" lastClr="FFFFFF">
                                      <a:lumMod val="65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Рисунок 5" descr="C:\Users\nvo\Desktop\герб.jpg"/>
                                <pic:cNvPicPr>
                                  <a:picLocks noChangeAspect="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103367" y="55659"/>
                                  <a:ext cx="294005" cy="3581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E4188B9" id="Группа 1" o:spid="_x0000_s1026" style="position:absolute;margin-left:-8.8pt;margin-top:-7.15pt;width:200pt;height:70.5pt;z-index:251661312;mso-width-relative:margin;mso-height-relative:margin" coordsize="25400,8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0J3QvtCy0LjRhtC6&#10;0LjQuSDQki7Qni4AAAHqHAAHAAAIDAAACHQAAAAAHOoAAAAI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8P3hwYWNrZXQgZW5kPSd3Jz8+/9sAQwADAgIDAgIDAwMDBAMDBAUIBQUEBAUKBwcGCAwKDAwL&#10;CgsLDQ4SEA0OEQ4LCxAWEBETFBUVFQwPFxgWFBgSFBUU/9sAQwEDBAQFBAUJBQUJFA0LDRQUFBQU&#10;FBQUFBQUFBQUFBQUFBQUFBQUFBQUFBQUFBQUFBQUFBQUFBQUFBQUFBQUFBQU/8AAEQgAVAB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">
                      <v:roundrect id="Скругленный прямоугольник 4" o:spid="_x0000_s1027" style="position:absolute;width:25400;height:8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" filled="f" strokecolor="#a6a6a6"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8" type="#_x0000_t75" style="position:absolute;left:1033;top:556;width:2940;height:3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">
                        <v:imagedata r:id="rId11" o:title="герб" grayscale="t"/>
                        <v:path arrowok="t"/>
                      </v:shape>
                    </v:group>
                  </w:pict>
                </mc:Fallback>
              </mc:AlternateContent>
            </w:r>
            <w:r w:rsidRPr="0016723D">
              <w:rPr>
                <w:rFonts w:eastAsia="Calibri"/>
                <w:b/>
                <w:color w:val="D9D9D9"/>
                <w:sz w:val="20"/>
                <w:szCs w:val="20"/>
              </w:rPr>
              <w:t>ДОКУМЕНТ ПОДПИСАН</w:t>
            </w:r>
          </w:p>
          <w:p w14:paraId="1F080B83" w14:textId="77777777" w:rsidR="00A9075E" w:rsidRPr="0016723D" w:rsidRDefault="00A9075E" w:rsidP="008C6883">
            <w:pPr>
              <w:pStyle w:val="af0"/>
              <w:jc w:val="center"/>
              <w:rPr>
                <w:rFonts w:eastAsia="Calibri"/>
                <w:b/>
                <w:color w:val="D9D9D9"/>
                <w:sz w:val="20"/>
                <w:szCs w:val="20"/>
              </w:rPr>
            </w:pPr>
            <w:r w:rsidRPr="0016723D">
              <w:rPr>
                <w:rFonts w:eastAsia="Calibri"/>
                <w:b/>
                <w:color w:val="D9D9D9"/>
                <w:sz w:val="20"/>
                <w:szCs w:val="20"/>
              </w:rPr>
              <w:t>ЭЛЕКТРОННОЙ ПОДПИСЬЮ</w:t>
            </w:r>
          </w:p>
          <w:p w14:paraId="12AE5245" w14:textId="77777777" w:rsidR="00A9075E" w:rsidRPr="0016723D" w:rsidRDefault="00A9075E" w:rsidP="008C6883">
            <w:pPr>
              <w:autoSpaceDN w:val="0"/>
              <w:adjustRightInd w:val="0"/>
              <w:rPr>
                <w:rFonts w:eastAsia="Calibri"/>
                <w:color w:val="D9D9D9"/>
                <w:sz w:val="8"/>
                <w:szCs w:val="8"/>
              </w:rPr>
            </w:pPr>
          </w:p>
          <w:p w14:paraId="4496E4F4" w14:textId="77777777" w:rsidR="00A9075E" w:rsidRPr="0016723D" w:rsidRDefault="00A9075E" w:rsidP="008C6883">
            <w:pPr>
              <w:autoSpaceDN w:val="0"/>
              <w:adjustRightInd w:val="0"/>
              <w:rPr>
                <w:rFonts w:eastAsia="Calibri"/>
                <w:color w:val="D9D9D9"/>
                <w:sz w:val="18"/>
                <w:szCs w:val="18"/>
              </w:rPr>
            </w:pPr>
            <w:r w:rsidRPr="0016723D">
              <w:rPr>
                <w:rFonts w:eastAsia="Calibri"/>
                <w:color w:val="D9D9D9"/>
                <w:sz w:val="18"/>
                <w:szCs w:val="18"/>
              </w:rPr>
              <w:t>Сертификат  [Номер сертификата 1]</w:t>
            </w:r>
          </w:p>
          <w:p w14:paraId="6BDA2DD8" w14:textId="77777777" w:rsidR="00A9075E" w:rsidRPr="0016723D" w:rsidRDefault="00A9075E" w:rsidP="008C6883">
            <w:pPr>
              <w:autoSpaceDN w:val="0"/>
              <w:adjustRightInd w:val="0"/>
              <w:rPr>
                <w:rFonts w:eastAsia="Calibri"/>
                <w:color w:val="D9D9D9"/>
                <w:sz w:val="18"/>
                <w:szCs w:val="18"/>
              </w:rPr>
            </w:pPr>
            <w:r w:rsidRPr="0016723D">
              <w:rPr>
                <w:rFonts w:eastAsia="Calibri"/>
                <w:color w:val="D9D9D9"/>
                <w:sz w:val="18"/>
                <w:szCs w:val="18"/>
              </w:rPr>
              <w:t>Владелец [Владелец сертификата 1]</w:t>
            </w:r>
          </w:p>
          <w:p w14:paraId="2C1DA311" w14:textId="77777777" w:rsidR="00A9075E" w:rsidRPr="0016723D" w:rsidRDefault="00A9075E" w:rsidP="008C6883">
            <w:pPr>
              <w:pStyle w:val="af0"/>
              <w:rPr>
                <w:rFonts w:ascii="Times New Roman" w:eastAsia="Calibri" w:hAnsi="Times New Roman" w:cs="Times New Roman"/>
                <w:sz w:val="10"/>
                <w:szCs w:val="10"/>
              </w:rPr>
            </w:pPr>
            <w:r w:rsidRPr="0016723D">
              <w:rPr>
                <w:rFonts w:eastAsia="Calibri"/>
                <w:color w:val="D9D9D9"/>
                <w:sz w:val="18"/>
                <w:szCs w:val="18"/>
              </w:rPr>
              <w:t>Действителен с [ДатаС 1] по [ДатаПо 1]</w:t>
            </w:r>
          </w:p>
        </w:tc>
        <w:tc>
          <w:tcPr>
            <w:tcW w:w="2445" w:type="dxa"/>
          </w:tcPr>
          <w:p w14:paraId="080596B9" w14:textId="77777777" w:rsidR="00A9075E" w:rsidRPr="0016723D" w:rsidRDefault="00A9075E" w:rsidP="008C6883">
            <w:pPr>
              <w:jc w:val="right"/>
              <w:rPr>
                <w:rFonts w:ascii="Times New Roman" w:eastAsia="Calibri" w:hAnsi="Times New Roman" w:cs="Times New Roman"/>
                <w:sz w:val="28"/>
                <w:szCs w:val="28"/>
              </w:rPr>
            </w:pPr>
            <w:r w:rsidRPr="0016723D">
              <w:rPr>
                <w:rFonts w:ascii="Times New Roman" w:eastAsia="Calibri" w:hAnsi="Times New Roman" w:cs="Times New Roman"/>
                <w:sz w:val="28"/>
                <w:szCs w:val="28"/>
              </w:rPr>
              <w:tab/>
            </w:r>
          </w:p>
          <w:p w14:paraId="5973FEFD" w14:textId="77777777" w:rsidR="00A9075E" w:rsidRPr="0016723D" w:rsidRDefault="00A9075E" w:rsidP="008C6883">
            <w:pPr>
              <w:jc w:val="right"/>
              <w:rPr>
                <w:rFonts w:ascii="Times New Roman" w:eastAsia="Calibri" w:hAnsi="Times New Roman" w:cs="Times New Roman"/>
                <w:sz w:val="28"/>
                <w:szCs w:val="28"/>
              </w:rPr>
            </w:pPr>
          </w:p>
          <w:p w14:paraId="520A0A33" w14:textId="77777777" w:rsidR="00A9075E" w:rsidRPr="0016723D" w:rsidRDefault="00A9075E" w:rsidP="008C6883">
            <w:pPr>
              <w:jc w:val="right"/>
              <w:rPr>
                <w:rFonts w:ascii="Times New Roman" w:eastAsia="Calibri" w:hAnsi="Times New Roman" w:cs="Times New Roman"/>
                <w:sz w:val="28"/>
                <w:szCs w:val="28"/>
              </w:rPr>
            </w:pPr>
            <w:r w:rsidRPr="0016723D">
              <w:rPr>
                <w:rFonts w:ascii="Times New Roman" w:eastAsia="Calibri" w:hAnsi="Times New Roman" w:cs="Times New Roman"/>
                <w:sz w:val="28"/>
                <w:szCs w:val="28"/>
              </w:rPr>
              <w:t>К.Р.Минулин</w:t>
            </w:r>
          </w:p>
        </w:tc>
      </w:tr>
    </w:tbl>
    <w:p w14:paraId="44CF6FF8" w14:textId="77777777" w:rsidR="00A9075E" w:rsidRDefault="00A9075E" w:rsidP="00B435E6">
      <w:pPr>
        <w:pStyle w:val="ConsPlusNormal"/>
        <w:ind w:firstLine="540"/>
        <w:jc w:val="both"/>
        <w:rPr>
          <w:rFonts w:eastAsiaTheme="minorEastAsia"/>
          <w:color w:val="0070C0"/>
          <w:sz w:val="28"/>
          <w:szCs w:val="28"/>
          <w:lang w:eastAsia="ru-RU"/>
        </w:rPr>
      </w:pPr>
    </w:p>
    <w:p w14:paraId="65074D91" w14:textId="77777777" w:rsidR="00A9075E" w:rsidRDefault="00A9075E" w:rsidP="00B435E6">
      <w:pPr>
        <w:pStyle w:val="ConsPlusNormal"/>
        <w:ind w:firstLine="540"/>
        <w:jc w:val="both"/>
        <w:rPr>
          <w:rFonts w:eastAsiaTheme="minorEastAsia"/>
          <w:color w:val="0070C0"/>
          <w:sz w:val="28"/>
          <w:szCs w:val="28"/>
          <w:lang w:eastAsia="ru-RU"/>
        </w:rPr>
      </w:pPr>
    </w:p>
    <w:p w14:paraId="643790A9" w14:textId="77777777" w:rsidR="00A9075E" w:rsidRDefault="00A9075E" w:rsidP="00B435E6">
      <w:pPr>
        <w:pStyle w:val="ConsPlusNormal"/>
        <w:ind w:firstLine="540"/>
        <w:jc w:val="both"/>
        <w:rPr>
          <w:rFonts w:eastAsiaTheme="minorEastAsia"/>
          <w:color w:val="0070C0"/>
          <w:sz w:val="28"/>
          <w:szCs w:val="28"/>
          <w:lang w:eastAsia="ru-RU"/>
        </w:rPr>
      </w:pPr>
    </w:p>
    <w:p w14:paraId="42B58D32" w14:textId="77777777" w:rsidR="00A9075E" w:rsidRDefault="00A9075E" w:rsidP="00B435E6">
      <w:pPr>
        <w:pStyle w:val="ConsPlusNormal"/>
        <w:ind w:firstLine="540"/>
        <w:jc w:val="both"/>
        <w:rPr>
          <w:rFonts w:eastAsiaTheme="minorEastAsia"/>
          <w:color w:val="0070C0"/>
          <w:sz w:val="28"/>
          <w:szCs w:val="28"/>
          <w:lang w:eastAsia="ru-RU"/>
        </w:rPr>
      </w:pPr>
    </w:p>
    <w:p w14:paraId="49F67CEC" w14:textId="77777777" w:rsidR="00A9075E" w:rsidRDefault="00A9075E" w:rsidP="00B435E6">
      <w:pPr>
        <w:pStyle w:val="ConsPlusNormal"/>
        <w:ind w:firstLine="540"/>
        <w:jc w:val="both"/>
        <w:rPr>
          <w:rFonts w:eastAsiaTheme="minorEastAsia"/>
          <w:color w:val="0070C0"/>
          <w:sz w:val="28"/>
          <w:szCs w:val="28"/>
          <w:lang w:eastAsia="ru-RU"/>
        </w:rPr>
      </w:pPr>
    </w:p>
    <w:p w14:paraId="102347B3" w14:textId="77777777" w:rsidR="00A9075E" w:rsidRDefault="00A9075E" w:rsidP="00B435E6">
      <w:pPr>
        <w:pStyle w:val="ConsPlusNormal"/>
        <w:ind w:firstLine="540"/>
        <w:jc w:val="both"/>
        <w:rPr>
          <w:rFonts w:eastAsiaTheme="minorEastAsia"/>
          <w:color w:val="0070C0"/>
          <w:sz w:val="28"/>
          <w:szCs w:val="28"/>
          <w:lang w:eastAsia="ru-RU"/>
        </w:rPr>
      </w:pPr>
    </w:p>
    <w:p w14:paraId="348248F6" w14:textId="77777777" w:rsidR="00A9075E" w:rsidRDefault="00A9075E" w:rsidP="00B435E6">
      <w:pPr>
        <w:pStyle w:val="ConsPlusNormal"/>
        <w:ind w:firstLine="540"/>
        <w:jc w:val="both"/>
        <w:rPr>
          <w:rFonts w:eastAsiaTheme="minorEastAsia"/>
          <w:color w:val="0070C0"/>
          <w:sz w:val="28"/>
          <w:szCs w:val="28"/>
          <w:lang w:eastAsia="ru-RU"/>
        </w:rPr>
      </w:pPr>
    </w:p>
    <w:p w14:paraId="0535E248" w14:textId="77777777" w:rsidR="00A9075E" w:rsidRDefault="00A9075E" w:rsidP="00B435E6">
      <w:pPr>
        <w:pStyle w:val="ConsPlusNormal"/>
        <w:ind w:firstLine="540"/>
        <w:jc w:val="both"/>
        <w:rPr>
          <w:rFonts w:eastAsiaTheme="minorEastAsia"/>
          <w:color w:val="0070C0"/>
          <w:sz w:val="28"/>
          <w:szCs w:val="28"/>
          <w:lang w:eastAsia="ru-RU"/>
        </w:rPr>
      </w:pPr>
    </w:p>
    <w:p w14:paraId="7F36A09F" w14:textId="77777777" w:rsidR="00A9075E" w:rsidRDefault="00A9075E" w:rsidP="00B435E6">
      <w:pPr>
        <w:pStyle w:val="ConsPlusNormal"/>
        <w:ind w:firstLine="540"/>
        <w:jc w:val="both"/>
        <w:rPr>
          <w:rFonts w:eastAsiaTheme="minorEastAsia"/>
          <w:color w:val="0070C0"/>
          <w:sz w:val="28"/>
          <w:szCs w:val="28"/>
          <w:lang w:eastAsia="ru-RU"/>
        </w:rPr>
      </w:pPr>
    </w:p>
    <w:p w14:paraId="6DBCE400" w14:textId="77777777" w:rsidR="00A9075E" w:rsidRDefault="00A9075E" w:rsidP="00B435E6">
      <w:pPr>
        <w:pStyle w:val="ConsPlusNormal"/>
        <w:ind w:firstLine="540"/>
        <w:jc w:val="both"/>
        <w:rPr>
          <w:rFonts w:eastAsiaTheme="minorEastAsia"/>
          <w:color w:val="0070C0"/>
          <w:sz w:val="28"/>
          <w:szCs w:val="28"/>
          <w:lang w:eastAsia="ru-RU"/>
        </w:rPr>
      </w:pPr>
    </w:p>
    <w:p w14:paraId="0283D81A" w14:textId="77777777"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14:paraId="170619EA" w14:textId="77777777"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14:paraId="601CEFE3" w14:textId="77777777"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14:paraId="512BCC0D" w14:textId="77777777"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14:paraId="184000D7" w14:textId="77777777"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14:paraId="6A6D0415" w14:textId="77777777"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14:paraId="73427A82" w14:textId="77777777"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14:paraId="5862C81C" w14:textId="77777777"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14:paraId="60A3AFD0" w14:textId="77777777" w:rsidR="00A9075E" w:rsidRDefault="00A9075E" w:rsidP="00A9075E">
      <w:pPr>
        <w:suppressAutoHyphens w:val="0"/>
        <w:autoSpaceDN w:val="0"/>
        <w:jc w:val="right"/>
        <w:outlineLvl w:val="0"/>
        <w:rPr>
          <w:rFonts w:ascii="Times New Roman" w:eastAsiaTheme="minorEastAsia" w:hAnsi="Times New Roman" w:cs="Times New Roman"/>
          <w:sz w:val="28"/>
          <w:szCs w:val="28"/>
          <w:lang w:eastAsia="ru-RU"/>
        </w:rPr>
      </w:pPr>
    </w:p>
    <w:p w14:paraId="029CB002" w14:textId="77777777" w:rsidR="0037404A" w:rsidRDefault="0037404A" w:rsidP="00A9075E">
      <w:pPr>
        <w:suppressAutoHyphens w:val="0"/>
        <w:autoSpaceDN w:val="0"/>
        <w:jc w:val="right"/>
        <w:outlineLvl w:val="0"/>
        <w:rPr>
          <w:rFonts w:ascii="Times New Roman" w:eastAsiaTheme="minorEastAsia" w:hAnsi="Times New Roman" w:cs="Times New Roman"/>
          <w:sz w:val="28"/>
          <w:szCs w:val="28"/>
          <w:lang w:eastAsia="ru-RU"/>
        </w:rPr>
      </w:pPr>
    </w:p>
    <w:p w14:paraId="5018F05A" w14:textId="77777777" w:rsidR="0037404A" w:rsidRDefault="0037404A" w:rsidP="00A9075E">
      <w:pPr>
        <w:suppressAutoHyphens w:val="0"/>
        <w:autoSpaceDN w:val="0"/>
        <w:jc w:val="right"/>
        <w:outlineLvl w:val="0"/>
        <w:rPr>
          <w:rFonts w:ascii="Times New Roman" w:eastAsiaTheme="minorEastAsia" w:hAnsi="Times New Roman" w:cs="Times New Roman"/>
          <w:sz w:val="28"/>
          <w:szCs w:val="28"/>
          <w:lang w:eastAsia="ru-RU"/>
        </w:rPr>
      </w:pPr>
    </w:p>
    <w:p w14:paraId="67C98C4E" w14:textId="77777777" w:rsidR="0037404A" w:rsidRDefault="0037404A" w:rsidP="00A9075E">
      <w:pPr>
        <w:suppressAutoHyphens w:val="0"/>
        <w:autoSpaceDN w:val="0"/>
        <w:jc w:val="right"/>
        <w:outlineLvl w:val="0"/>
        <w:rPr>
          <w:rFonts w:ascii="Times New Roman" w:eastAsiaTheme="minorEastAsia" w:hAnsi="Times New Roman" w:cs="Times New Roman"/>
          <w:sz w:val="28"/>
          <w:szCs w:val="28"/>
          <w:lang w:eastAsia="ru-RU"/>
        </w:rPr>
      </w:pPr>
    </w:p>
    <w:p w14:paraId="3A18747D" w14:textId="77777777" w:rsidR="0037404A" w:rsidRDefault="0037404A" w:rsidP="00A9075E">
      <w:pPr>
        <w:suppressAutoHyphens w:val="0"/>
        <w:autoSpaceDN w:val="0"/>
        <w:jc w:val="right"/>
        <w:outlineLvl w:val="0"/>
        <w:rPr>
          <w:rFonts w:ascii="Times New Roman" w:eastAsiaTheme="minorEastAsia" w:hAnsi="Times New Roman" w:cs="Times New Roman"/>
          <w:sz w:val="28"/>
          <w:szCs w:val="28"/>
          <w:lang w:eastAsia="ru-RU"/>
        </w:rPr>
      </w:pPr>
    </w:p>
    <w:p w14:paraId="5739A551" w14:textId="77777777" w:rsidR="0037404A" w:rsidRDefault="0037404A" w:rsidP="00A9075E">
      <w:pPr>
        <w:suppressAutoHyphens w:val="0"/>
        <w:autoSpaceDN w:val="0"/>
        <w:jc w:val="right"/>
        <w:outlineLvl w:val="0"/>
        <w:rPr>
          <w:rFonts w:ascii="Times New Roman" w:eastAsiaTheme="minorEastAsia" w:hAnsi="Times New Roman" w:cs="Times New Roman"/>
          <w:sz w:val="28"/>
          <w:szCs w:val="28"/>
          <w:lang w:eastAsia="ru-RU"/>
        </w:rPr>
      </w:pPr>
    </w:p>
    <w:p w14:paraId="59880052" w14:textId="77777777" w:rsidR="0037404A" w:rsidRDefault="0037404A" w:rsidP="00A9075E">
      <w:pPr>
        <w:suppressAutoHyphens w:val="0"/>
        <w:autoSpaceDN w:val="0"/>
        <w:jc w:val="right"/>
        <w:outlineLvl w:val="0"/>
        <w:rPr>
          <w:rFonts w:ascii="Times New Roman" w:eastAsiaTheme="minorEastAsia" w:hAnsi="Times New Roman" w:cs="Times New Roman"/>
          <w:sz w:val="28"/>
          <w:szCs w:val="28"/>
          <w:lang w:eastAsia="ru-RU"/>
        </w:rPr>
      </w:pPr>
    </w:p>
    <w:p w14:paraId="51813935" w14:textId="77777777" w:rsidR="0037404A" w:rsidRDefault="0037404A" w:rsidP="00A9075E">
      <w:pPr>
        <w:suppressAutoHyphens w:val="0"/>
        <w:autoSpaceDN w:val="0"/>
        <w:jc w:val="right"/>
        <w:outlineLvl w:val="0"/>
        <w:rPr>
          <w:rFonts w:ascii="Times New Roman" w:eastAsiaTheme="minorEastAsia" w:hAnsi="Times New Roman" w:cs="Times New Roman"/>
          <w:sz w:val="28"/>
          <w:szCs w:val="28"/>
          <w:lang w:eastAsia="ru-RU"/>
        </w:rPr>
      </w:pPr>
    </w:p>
    <w:p w14:paraId="657C83EA" w14:textId="77777777" w:rsidR="0037404A" w:rsidRDefault="0037404A" w:rsidP="00A9075E">
      <w:pPr>
        <w:suppressAutoHyphens w:val="0"/>
        <w:autoSpaceDN w:val="0"/>
        <w:jc w:val="right"/>
        <w:outlineLvl w:val="0"/>
        <w:rPr>
          <w:rFonts w:ascii="Times New Roman" w:eastAsiaTheme="minorEastAsia" w:hAnsi="Times New Roman" w:cs="Times New Roman"/>
          <w:sz w:val="28"/>
          <w:szCs w:val="28"/>
          <w:lang w:eastAsia="ru-RU"/>
        </w:rPr>
      </w:pPr>
    </w:p>
    <w:p w14:paraId="74DD83CB" w14:textId="77777777" w:rsidR="0037404A" w:rsidRDefault="0037404A" w:rsidP="00A9075E">
      <w:pPr>
        <w:suppressAutoHyphens w:val="0"/>
        <w:autoSpaceDN w:val="0"/>
        <w:jc w:val="right"/>
        <w:outlineLvl w:val="0"/>
        <w:rPr>
          <w:rFonts w:ascii="Times New Roman" w:eastAsiaTheme="minorEastAsia" w:hAnsi="Times New Roman" w:cs="Times New Roman"/>
          <w:sz w:val="28"/>
          <w:szCs w:val="28"/>
          <w:lang w:eastAsia="ru-RU"/>
        </w:rPr>
      </w:pPr>
    </w:p>
    <w:p w14:paraId="7115F024" w14:textId="77777777" w:rsidR="00081FCB" w:rsidRDefault="00081FCB" w:rsidP="00A9075E">
      <w:pPr>
        <w:suppressAutoHyphens w:val="0"/>
        <w:autoSpaceDN w:val="0"/>
        <w:jc w:val="right"/>
        <w:outlineLvl w:val="0"/>
        <w:rPr>
          <w:rFonts w:ascii="Times New Roman" w:eastAsiaTheme="minorEastAsia" w:hAnsi="Times New Roman" w:cs="Times New Roman"/>
          <w:sz w:val="28"/>
          <w:szCs w:val="28"/>
          <w:lang w:eastAsia="ru-RU"/>
        </w:rPr>
      </w:pPr>
    </w:p>
    <w:p w14:paraId="71AA7668" w14:textId="77777777" w:rsidR="00081FCB" w:rsidRDefault="00081FCB" w:rsidP="00A9075E">
      <w:pPr>
        <w:suppressAutoHyphens w:val="0"/>
        <w:autoSpaceDN w:val="0"/>
        <w:jc w:val="right"/>
        <w:outlineLvl w:val="0"/>
        <w:rPr>
          <w:rFonts w:ascii="Times New Roman" w:eastAsiaTheme="minorEastAsia" w:hAnsi="Times New Roman" w:cs="Times New Roman"/>
          <w:sz w:val="28"/>
          <w:szCs w:val="28"/>
          <w:lang w:eastAsia="ru-RU"/>
        </w:rPr>
      </w:pPr>
    </w:p>
    <w:p w14:paraId="338D7230" w14:textId="77777777" w:rsidR="00081FCB" w:rsidRDefault="00081FCB" w:rsidP="00A9075E">
      <w:pPr>
        <w:suppressAutoHyphens w:val="0"/>
        <w:autoSpaceDN w:val="0"/>
        <w:jc w:val="right"/>
        <w:outlineLvl w:val="0"/>
        <w:rPr>
          <w:rFonts w:ascii="Times New Roman" w:eastAsiaTheme="minorEastAsia" w:hAnsi="Times New Roman" w:cs="Times New Roman"/>
          <w:sz w:val="28"/>
          <w:szCs w:val="28"/>
          <w:lang w:eastAsia="ru-RU"/>
        </w:rPr>
      </w:pPr>
    </w:p>
    <w:p w14:paraId="54625F66" w14:textId="77777777" w:rsidR="00081FCB" w:rsidRDefault="00081FCB" w:rsidP="00A9075E">
      <w:pPr>
        <w:suppressAutoHyphens w:val="0"/>
        <w:autoSpaceDN w:val="0"/>
        <w:jc w:val="right"/>
        <w:outlineLvl w:val="0"/>
        <w:rPr>
          <w:rFonts w:ascii="Times New Roman" w:eastAsiaTheme="minorEastAsia" w:hAnsi="Times New Roman" w:cs="Times New Roman"/>
          <w:sz w:val="28"/>
          <w:szCs w:val="28"/>
          <w:lang w:eastAsia="ru-RU"/>
        </w:rPr>
      </w:pPr>
    </w:p>
    <w:p w14:paraId="5CF29C3A" w14:textId="77777777" w:rsidR="00081FCB" w:rsidRDefault="00081FCB" w:rsidP="00A9075E">
      <w:pPr>
        <w:suppressAutoHyphens w:val="0"/>
        <w:autoSpaceDN w:val="0"/>
        <w:jc w:val="right"/>
        <w:outlineLvl w:val="0"/>
        <w:rPr>
          <w:rFonts w:ascii="Times New Roman" w:eastAsiaTheme="minorEastAsia" w:hAnsi="Times New Roman" w:cs="Times New Roman"/>
          <w:sz w:val="28"/>
          <w:szCs w:val="28"/>
          <w:lang w:eastAsia="ru-RU"/>
        </w:rPr>
      </w:pPr>
    </w:p>
    <w:p w14:paraId="6260448B" w14:textId="24513DA6" w:rsidR="00081FCB" w:rsidRDefault="00081FCB" w:rsidP="00A9075E">
      <w:pPr>
        <w:suppressAutoHyphens w:val="0"/>
        <w:autoSpaceDN w:val="0"/>
        <w:jc w:val="right"/>
        <w:outlineLvl w:val="0"/>
        <w:rPr>
          <w:rFonts w:ascii="Times New Roman" w:eastAsiaTheme="minorEastAsia" w:hAnsi="Times New Roman" w:cs="Times New Roman"/>
          <w:sz w:val="28"/>
          <w:szCs w:val="28"/>
          <w:lang w:eastAsia="ru-RU"/>
        </w:rPr>
      </w:pPr>
    </w:p>
    <w:p w14:paraId="5BB6C851" w14:textId="0E2FC26A" w:rsidR="00AB0BB2" w:rsidRDefault="00AB0BB2" w:rsidP="00A9075E">
      <w:pPr>
        <w:suppressAutoHyphens w:val="0"/>
        <w:autoSpaceDN w:val="0"/>
        <w:jc w:val="right"/>
        <w:outlineLvl w:val="0"/>
        <w:rPr>
          <w:rFonts w:ascii="Times New Roman" w:eastAsiaTheme="minorEastAsia" w:hAnsi="Times New Roman" w:cs="Times New Roman"/>
          <w:sz w:val="28"/>
          <w:szCs w:val="28"/>
          <w:lang w:eastAsia="ru-RU"/>
        </w:rPr>
      </w:pPr>
    </w:p>
    <w:p w14:paraId="59422111" w14:textId="58FB6ABB" w:rsidR="00AB0BB2" w:rsidRDefault="00AB0BB2" w:rsidP="00A9075E">
      <w:pPr>
        <w:suppressAutoHyphens w:val="0"/>
        <w:autoSpaceDN w:val="0"/>
        <w:jc w:val="right"/>
        <w:outlineLvl w:val="0"/>
        <w:rPr>
          <w:rFonts w:ascii="Times New Roman" w:eastAsiaTheme="minorEastAsia" w:hAnsi="Times New Roman" w:cs="Times New Roman"/>
          <w:sz w:val="28"/>
          <w:szCs w:val="28"/>
          <w:lang w:eastAsia="ru-RU"/>
        </w:rPr>
      </w:pPr>
    </w:p>
    <w:p w14:paraId="403A74CE" w14:textId="1D9FD9C1" w:rsidR="00AB0BB2" w:rsidRDefault="00AB0BB2" w:rsidP="00A9075E">
      <w:pPr>
        <w:suppressAutoHyphens w:val="0"/>
        <w:autoSpaceDN w:val="0"/>
        <w:jc w:val="right"/>
        <w:outlineLvl w:val="0"/>
        <w:rPr>
          <w:rFonts w:ascii="Times New Roman" w:eastAsiaTheme="minorEastAsia" w:hAnsi="Times New Roman" w:cs="Times New Roman"/>
          <w:sz w:val="28"/>
          <w:szCs w:val="28"/>
          <w:lang w:eastAsia="ru-RU"/>
        </w:rPr>
      </w:pPr>
    </w:p>
    <w:p w14:paraId="18718F91" w14:textId="579D67F8" w:rsidR="00AB0BB2" w:rsidRDefault="00AB0BB2" w:rsidP="00A9075E">
      <w:pPr>
        <w:suppressAutoHyphens w:val="0"/>
        <w:autoSpaceDN w:val="0"/>
        <w:jc w:val="right"/>
        <w:outlineLvl w:val="0"/>
        <w:rPr>
          <w:rFonts w:ascii="Times New Roman" w:eastAsiaTheme="minorEastAsia" w:hAnsi="Times New Roman" w:cs="Times New Roman"/>
          <w:sz w:val="28"/>
          <w:szCs w:val="28"/>
          <w:lang w:eastAsia="ru-RU"/>
        </w:rPr>
      </w:pPr>
    </w:p>
    <w:p w14:paraId="4CAA7B12" w14:textId="77777777" w:rsidR="00AB0BB2" w:rsidRDefault="00AB0BB2" w:rsidP="00A9075E">
      <w:pPr>
        <w:suppressAutoHyphens w:val="0"/>
        <w:autoSpaceDN w:val="0"/>
        <w:jc w:val="right"/>
        <w:outlineLvl w:val="0"/>
        <w:rPr>
          <w:rFonts w:ascii="Times New Roman" w:eastAsiaTheme="minorEastAsia" w:hAnsi="Times New Roman" w:cs="Times New Roman"/>
          <w:sz w:val="28"/>
          <w:szCs w:val="28"/>
          <w:lang w:eastAsia="ru-RU"/>
        </w:rPr>
      </w:pPr>
    </w:p>
    <w:p w14:paraId="223282C8" w14:textId="3573DF1E" w:rsidR="00A9075E" w:rsidRPr="00A9075E" w:rsidRDefault="00A9075E" w:rsidP="00081FCB">
      <w:pPr>
        <w:suppressAutoHyphens w:val="0"/>
        <w:autoSpaceDN w:val="0"/>
        <w:jc w:val="right"/>
        <w:outlineLvl w:val="0"/>
        <w:rPr>
          <w:rFonts w:ascii="Times New Roman" w:eastAsiaTheme="minorEastAsia" w:hAnsi="Times New Roman" w:cs="Times New Roman"/>
          <w:sz w:val="28"/>
          <w:szCs w:val="28"/>
          <w:lang w:eastAsia="ru-RU"/>
        </w:rPr>
      </w:pPr>
      <w:r w:rsidRPr="00A9075E">
        <w:rPr>
          <w:rFonts w:ascii="Times New Roman" w:eastAsiaTheme="minorEastAsia" w:hAnsi="Times New Roman" w:cs="Times New Roman"/>
          <w:sz w:val="28"/>
          <w:szCs w:val="28"/>
          <w:lang w:eastAsia="ru-RU"/>
        </w:rPr>
        <w:lastRenderedPageBreak/>
        <w:t>Приложение</w:t>
      </w:r>
    </w:p>
    <w:p w14:paraId="06CFF6EB" w14:textId="77777777" w:rsidR="00A9075E" w:rsidRPr="00A9075E" w:rsidRDefault="00A9075E" w:rsidP="00081FCB">
      <w:pPr>
        <w:suppressAutoHyphens w:val="0"/>
        <w:autoSpaceDN w:val="0"/>
        <w:jc w:val="right"/>
        <w:rPr>
          <w:rFonts w:ascii="Times New Roman" w:eastAsiaTheme="minorEastAsia" w:hAnsi="Times New Roman" w:cs="Times New Roman"/>
          <w:sz w:val="28"/>
          <w:szCs w:val="28"/>
          <w:lang w:eastAsia="ru-RU"/>
        </w:rPr>
      </w:pPr>
      <w:r w:rsidRPr="00A9075E">
        <w:rPr>
          <w:rFonts w:ascii="Times New Roman" w:eastAsiaTheme="minorEastAsia" w:hAnsi="Times New Roman" w:cs="Times New Roman"/>
          <w:sz w:val="28"/>
          <w:szCs w:val="28"/>
          <w:lang w:eastAsia="ru-RU"/>
        </w:rPr>
        <w:t>к постановлению Администрации</w:t>
      </w:r>
    </w:p>
    <w:p w14:paraId="73405B0D" w14:textId="77777777" w:rsidR="00A9075E" w:rsidRPr="00A9075E" w:rsidRDefault="00A9075E" w:rsidP="00081FCB">
      <w:pPr>
        <w:suppressAutoHyphens w:val="0"/>
        <w:autoSpaceDN w:val="0"/>
        <w:jc w:val="right"/>
        <w:rPr>
          <w:rFonts w:ascii="Times New Roman" w:eastAsiaTheme="minorEastAsia" w:hAnsi="Times New Roman" w:cs="Times New Roman"/>
          <w:sz w:val="28"/>
          <w:szCs w:val="28"/>
          <w:lang w:eastAsia="ru-RU"/>
        </w:rPr>
      </w:pPr>
      <w:r w:rsidRPr="00A9075E">
        <w:rPr>
          <w:rFonts w:ascii="Times New Roman" w:eastAsiaTheme="minorEastAsia" w:hAnsi="Times New Roman" w:cs="Times New Roman"/>
          <w:sz w:val="28"/>
          <w:szCs w:val="28"/>
          <w:lang w:eastAsia="ru-RU"/>
        </w:rPr>
        <w:t>Ханты-Мансийского района</w:t>
      </w:r>
    </w:p>
    <w:p w14:paraId="06F1FF15" w14:textId="77777777" w:rsidR="00A9075E" w:rsidRPr="00A9075E" w:rsidRDefault="00A9075E" w:rsidP="00081FCB">
      <w:pPr>
        <w:suppressAutoHyphens w:val="0"/>
        <w:autoSpaceDN w:val="0"/>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от _____________ № ____</w:t>
      </w:r>
    </w:p>
    <w:p w14:paraId="0CD377C3" w14:textId="77777777" w:rsidR="00A9075E" w:rsidRPr="00A9075E" w:rsidRDefault="00A9075E" w:rsidP="00081FCB">
      <w:pPr>
        <w:suppressAutoHyphens w:val="0"/>
        <w:autoSpaceDN w:val="0"/>
        <w:jc w:val="both"/>
        <w:rPr>
          <w:rFonts w:ascii="Times New Roman" w:eastAsiaTheme="minorEastAsia" w:hAnsi="Times New Roman" w:cs="Times New Roman"/>
          <w:sz w:val="28"/>
          <w:szCs w:val="28"/>
          <w:lang w:eastAsia="ru-RU"/>
        </w:rPr>
      </w:pPr>
    </w:p>
    <w:p w14:paraId="23A166E4" w14:textId="77777777" w:rsidR="00562F86" w:rsidRDefault="00562F86" w:rsidP="00081FCB">
      <w:pPr>
        <w:autoSpaceDN w:val="0"/>
        <w:adjustRightInd w:val="0"/>
        <w:jc w:val="center"/>
        <w:rPr>
          <w:rFonts w:ascii="Times New Roman" w:hAnsi="Times New Roman" w:cs="Times New Roman"/>
        </w:rPr>
      </w:pPr>
      <w:bookmarkStart w:id="2" w:name="P29"/>
      <w:bookmarkEnd w:id="2"/>
    </w:p>
    <w:p w14:paraId="79DB085C" w14:textId="3032B047" w:rsidR="00562F86" w:rsidRDefault="00C8215B" w:rsidP="00081FCB">
      <w:pPr>
        <w:autoSpaceDN w:val="0"/>
        <w:adjustRightInd w:val="0"/>
        <w:jc w:val="center"/>
        <w:rPr>
          <w:rFonts w:ascii="Times New Roman" w:hAnsi="Times New Roman" w:cs="Times New Roman"/>
          <w:sz w:val="28"/>
          <w:szCs w:val="28"/>
        </w:rPr>
      </w:pPr>
      <w:hyperlink w:anchor="P31">
        <w:r w:rsidR="00562F86" w:rsidRPr="00562F86">
          <w:rPr>
            <w:rFonts w:ascii="Times New Roman" w:hAnsi="Times New Roman" w:cs="Times New Roman"/>
            <w:sz w:val="28"/>
            <w:szCs w:val="28"/>
          </w:rPr>
          <w:t>Порядок</w:t>
        </w:r>
      </w:hyperlink>
      <w:r w:rsidR="00562F86" w:rsidRPr="00562F86">
        <w:rPr>
          <w:rFonts w:ascii="Times New Roman" w:hAnsi="Times New Roman" w:cs="Times New Roman"/>
          <w:sz w:val="28"/>
          <w:szCs w:val="28"/>
        </w:rPr>
        <w:t xml:space="preserve"> </w:t>
      </w:r>
    </w:p>
    <w:p w14:paraId="44C87934" w14:textId="11A22AF3" w:rsidR="00562F86" w:rsidRPr="000F5853" w:rsidRDefault="00562F86" w:rsidP="00081FCB">
      <w:pPr>
        <w:autoSpaceDN w:val="0"/>
        <w:adjustRightInd w:val="0"/>
        <w:jc w:val="center"/>
        <w:rPr>
          <w:rFonts w:ascii="Times New Roman" w:hAnsi="Times New Roman" w:cs="Times New Roman"/>
          <w:sz w:val="28"/>
          <w:szCs w:val="28"/>
          <w:lang w:eastAsia="ru-RU"/>
        </w:rPr>
      </w:pPr>
      <w:r w:rsidRPr="00562F86">
        <w:rPr>
          <w:rFonts w:ascii="Times New Roman" w:hAnsi="Times New Roman" w:cs="Times New Roman"/>
          <w:sz w:val="28"/>
          <w:szCs w:val="28"/>
        </w:rPr>
        <w:t xml:space="preserve">разработки, </w:t>
      </w:r>
      <w:r w:rsidRPr="00562F86">
        <w:rPr>
          <w:rFonts w:ascii="Times New Roman" w:hAnsi="Times New Roman" w:cs="Times New Roman"/>
          <w:sz w:val="28"/>
          <w:szCs w:val="28"/>
          <w:lang w:eastAsia="ru-RU"/>
        </w:rPr>
        <w:t xml:space="preserve">корректировки, </w:t>
      </w:r>
      <w:r w:rsidR="00C8215B">
        <w:rPr>
          <w:rFonts w:ascii="Times New Roman" w:hAnsi="Times New Roman" w:cs="Times New Roman"/>
          <w:sz w:val="28"/>
          <w:szCs w:val="28"/>
          <w:lang w:eastAsia="ru-RU"/>
        </w:rPr>
        <w:t>осуществления</w:t>
      </w:r>
      <w:r w:rsidRPr="000F5853">
        <w:rPr>
          <w:rFonts w:ascii="Times New Roman" w:hAnsi="Times New Roman" w:cs="Times New Roman"/>
          <w:sz w:val="28"/>
          <w:szCs w:val="28"/>
          <w:lang w:eastAsia="ru-RU"/>
        </w:rPr>
        <w:t xml:space="preserve"> </w:t>
      </w:r>
    </w:p>
    <w:p w14:paraId="3CB6C72D" w14:textId="77777777" w:rsidR="00AB0BB2" w:rsidRDefault="00562F86" w:rsidP="00081FCB">
      <w:pPr>
        <w:autoSpaceDN w:val="0"/>
        <w:adjustRightInd w:val="0"/>
        <w:jc w:val="center"/>
        <w:rPr>
          <w:rFonts w:ascii="Times New Roman" w:hAnsi="Times New Roman" w:cs="Times New Roman"/>
          <w:sz w:val="28"/>
          <w:szCs w:val="28"/>
        </w:rPr>
      </w:pPr>
      <w:r w:rsidRPr="00562F86">
        <w:rPr>
          <w:rFonts w:ascii="Times New Roman" w:hAnsi="Times New Roman" w:cs="Times New Roman"/>
          <w:sz w:val="28"/>
          <w:szCs w:val="28"/>
          <w:lang w:eastAsia="ru-RU"/>
        </w:rPr>
        <w:t>мониторинга</w:t>
      </w:r>
      <w:r>
        <w:rPr>
          <w:rFonts w:ascii="Times New Roman" w:eastAsia="Calibri" w:hAnsi="Times New Roman" w:cs="Times New Roman"/>
          <w:sz w:val="28"/>
          <w:szCs w:val="28"/>
          <w:lang w:eastAsia="en-US"/>
        </w:rPr>
        <w:t xml:space="preserve"> </w:t>
      </w:r>
      <w:r w:rsidRPr="00562F86">
        <w:rPr>
          <w:rFonts w:ascii="Times New Roman" w:hAnsi="Times New Roman" w:cs="Times New Roman"/>
          <w:sz w:val="28"/>
          <w:szCs w:val="28"/>
          <w:lang w:eastAsia="ru-RU"/>
        </w:rPr>
        <w:t xml:space="preserve">и контроля </w:t>
      </w:r>
      <w:r w:rsidR="00AB0BB2">
        <w:rPr>
          <w:rFonts w:ascii="Times New Roman" w:hAnsi="Times New Roman" w:cs="Times New Roman"/>
          <w:sz w:val="28"/>
          <w:szCs w:val="28"/>
          <w:lang w:eastAsia="ru-RU"/>
        </w:rPr>
        <w:t xml:space="preserve">реализации </w:t>
      </w:r>
      <w:r w:rsidRPr="00562F86">
        <w:rPr>
          <w:rFonts w:ascii="Times New Roman" w:hAnsi="Times New Roman" w:cs="Times New Roman"/>
          <w:sz w:val="28"/>
          <w:szCs w:val="28"/>
        </w:rPr>
        <w:t xml:space="preserve">стратегии </w:t>
      </w:r>
    </w:p>
    <w:p w14:paraId="7E6543C2" w14:textId="6EDC1DDB" w:rsidR="00562F86" w:rsidRDefault="00562F86" w:rsidP="00AB0BB2">
      <w:pPr>
        <w:autoSpaceDN w:val="0"/>
        <w:adjustRightInd w:val="0"/>
        <w:jc w:val="center"/>
        <w:rPr>
          <w:rFonts w:ascii="Times New Roman" w:hAnsi="Times New Roman" w:cs="Times New Roman"/>
          <w:sz w:val="28"/>
          <w:szCs w:val="28"/>
        </w:rPr>
      </w:pPr>
      <w:r w:rsidRPr="00562F86">
        <w:rPr>
          <w:rFonts w:ascii="Times New Roman" w:hAnsi="Times New Roman" w:cs="Times New Roman"/>
          <w:sz w:val="28"/>
          <w:szCs w:val="28"/>
        </w:rPr>
        <w:t>социально-экономического развития Ханты-Мансийского района</w:t>
      </w:r>
    </w:p>
    <w:p w14:paraId="5A78856D" w14:textId="06C8C622" w:rsidR="004E4859" w:rsidRDefault="000F5853" w:rsidP="00081FCB">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(далее – П</w:t>
      </w:r>
      <w:r w:rsidR="00B060BA">
        <w:rPr>
          <w:rFonts w:ascii="Times New Roman" w:eastAsia="Calibri" w:hAnsi="Times New Roman" w:cs="Times New Roman"/>
          <w:sz w:val="28"/>
          <w:szCs w:val="28"/>
          <w:lang w:eastAsia="en-US"/>
        </w:rPr>
        <w:t>орядок)</w:t>
      </w:r>
    </w:p>
    <w:p w14:paraId="5CA38DEC" w14:textId="77777777" w:rsidR="0037404A" w:rsidRDefault="0037404A" w:rsidP="00081FCB">
      <w:pPr>
        <w:jc w:val="center"/>
        <w:rPr>
          <w:rFonts w:ascii="Times New Roman" w:eastAsia="Calibri" w:hAnsi="Times New Roman" w:cs="Times New Roman"/>
          <w:sz w:val="28"/>
          <w:szCs w:val="28"/>
          <w:lang w:eastAsia="en-US"/>
        </w:rPr>
      </w:pPr>
    </w:p>
    <w:p w14:paraId="09888316" w14:textId="77777777" w:rsidR="004E4859" w:rsidRPr="009F74A1" w:rsidRDefault="0037404A" w:rsidP="00081FCB">
      <w:pPr>
        <w:pStyle w:val="ConsPlusNormal"/>
        <w:ind w:firstLine="540"/>
        <w:outlineLvl w:val="1"/>
        <w:rPr>
          <w:sz w:val="28"/>
          <w:szCs w:val="28"/>
        </w:rPr>
      </w:pPr>
      <w:r>
        <w:rPr>
          <w:sz w:val="28"/>
          <w:szCs w:val="28"/>
        </w:rPr>
        <w:t xml:space="preserve">Раздел </w:t>
      </w:r>
      <w:r w:rsidR="004E4859" w:rsidRPr="00AC3908">
        <w:rPr>
          <w:sz w:val="28"/>
          <w:szCs w:val="28"/>
        </w:rPr>
        <w:t xml:space="preserve">1. </w:t>
      </w:r>
      <w:r w:rsidR="004E4859">
        <w:rPr>
          <w:sz w:val="28"/>
          <w:szCs w:val="28"/>
        </w:rPr>
        <w:t>Общие положения</w:t>
      </w:r>
    </w:p>
    <w:p w14:paraId="55198921" w14:textId="77777777" w:rsidR="004E4859" w:rsidRDefault="004E4859" w:rsidP="00081FCB">
      <w:pPr>
        <w:pStyle w:val="ConsPlusNormal"/>
        <w:ind w:firstLine="708"/>
        <w:outlineLvl w:val="1"/>
        <w:rPr>
          <w:sz w:val="28"/>
          <w:szCs w:val="28"/>
        </w:rPr>
      </w:pPr>
    </w:p>
    <w:p w14:paraId="4FAEA249" w14:textId="60BEC83D" w:rsidR="00552B34" w:rsidRPr="00552B34" w:rsidRDefault="00552B34" w:rsidP="00156CB1">
      <w:pPr>
        <w:pStyle w:val="ConsPlusNormal"/>
        <w:ind w:firstLine="709"/>
        <w:jc w:val="both"/>
        <w:rPr>
          <w:sz w:val="28"/>
          <w:szCs w:val="28"/>
        </w:rPr>
      </w:pPr>
      <w:r w:rsidRPr="00552B34">
        <w:rPr>
          <w:sz w:val="28"/>
          <w:szCs w:val="28"/>
        </w:rPr>
        <w:t>1. Порядок</w:t>
      </w:r>
      <w:r w:rsidR="00E00B6D" w:rsidRPr="00E00B6D">
        <w:rPr>
          <w:rFonts w:eastAsia="Calibri"/>
          <w:sz w:val="28"/>
          <w:szCs w:val="28"/>
          <w:lang w:eastAsia="en-US"/>
        </w:rPr>
        <w:t xml:space="preserve"> </w:t>
      </w:r>
      <w:r w:rsidR="00562F86">
        <w:rPr>
          <w:sz w:val="28"/>
          <w:szCs w:val="28"/>
        </w:rPr>
        <w:t>определяет правила разработки</w:t>
      </w:r>
      <w:r w:rsidR="00562F86" w:rsidRPr="00562F86">
        <w:rPr>
          <w:sz w:val="28"/>
          <w:szCs w:val="28"/>
        </w:rPr>
        <w:t xml:space="preserve">, </w:t>
      </w:r>
      <w:r w:rsidR="00C8215B">
        <w:rPr>
          <w:sz w:val="28"/>
          <w:szCs w:val="28"/>
          <w:lang w:eastAsia="ru-RU"/>
        </w:rPr>
        <w:t>корректировки, осуществления</w:t>
      </w:r>
      <w:r w:rsidR="00562F86" w:rsidRPr="00562F86">
        <w:rPr>
          <w:sz w:val="28"/>
          <w:szCs w:val="28"/>
          <w:lang w:eastAsia="ru-RU"/>
        </w:rPr>
        <w:t xml:space="preserve"> мониторинга</w:t>
      </w:r>
      <w:r w:rsidR="00562F86">
        <w:rPr>
          <w:rFonts w:eastAsia="Calibri"/>
          <w:sz w:val="28"/>
          <w:szCs w:val="28"/>
          <w:lang w:eastAsia="en-US"/>
        </w:rPr>
        <w:t xml:space="preserve"> </w:t>
      </w:r>
      <w:r w:rsidR="00562F86" w:rsidRPr="00562F86">
        <w:rPr>
          <w:sz w:val="28"/>
          <w:szCs w:val="28"/>
          <w:lang w:eastAsia="ru-RU"/>
        </w:rPr>
        <w:t xml:space="preserve">и контроля </w:t>
      </w:r>
      <w:r w:rsidR="00AB0BB2">
        <w:rPr>
          <w:sz w:val="28"/>
          <w:szCs w:val="28"/>
          <w:lang w:eastAsia="ru-RU"/>
        </w:rPr>
        <w:t xml:space="preserve">реализации </w:t>
      </w:r>
      <w:r w:rsidR="00AB0BB2">
        <w:rPr>
          <w:sz w:val="28"/>
          <w:szCs w:val="28"/>
        </w:rPr>
        <w:t>с</w:t>
      </w:r>
      <w:r w:rsidR="002A54A1">
        <w:rPr>
          <w:sz w:val="28"/>
          <w:szCs w:val="28"/>
        </w:rPr>
        <w:t>тратегии</w:t>
      </w:r>
      <w:r w:rsidR="00AB0BB2">
        <w:rPr>
          <w:sz w:val="28"/>
          <w:szCs w:val="28"/>
        </w:rPr>
        <w:t xml:space="preserve"> социально-экономического развития Ханты-Мансийского района (далее </w:t>
      </w:r>
      <w:r w:rsidR="000F5853">
        <w:rPr>
          <w:rFonts w:eastAsia="Calibri"/>
          <w:sz w:val="28"/>
          <w:szCs w:val="28"/>
          <w:lang w:eastAsia="en-US"/>
        </w:rPr>
        <w:t>– С</w:t>
      </w:r>
      <w:r w:rsidR="00AB0BB2">
        <w:rPr>
          <w:rFonts w:eastAsia="Calibri"/>
          <w:sz w:val="28"/>
          <w:szCs w:val="28"/>
          <w:lang w:eastAsia="en-US"/>
        </w:rPr>
        <w:t>тратегия).</w:t>
      </w:r>
    </w:p>
    <w:p w14:paraId="7994A88D" w14:textId="19436101" w:rsidR="00552B34" w:rsidRDefault="00AB0BB2" w:rsidP="00156CB1">
      <w:pPr>
        <w:pStyle w:val="ConsPlusNormal"/>
        <w:ind w:firstLine="709"/>
        <w:jc w:val="both"/>
        <w:rPr>
          <w:sz w:val="28"/>
          <w:szCs w:val="28"/>
        </w:rPr>
      </w:pPr>
      <w:r>
        <w:rPr>
          <w:sz w:val="28"/>
          <w:szCs w:val="28"/>
        </w:rPr>
        <w:t xml:space="preserve">2. Стратегия является </w:t>
      </w:r>
      <w:r w:rsidR="00CE418B">
        <w:rPr>
          <w:sz w:val="28"/>
          <w:szCs w:val="28"/>
        </w:rPr>
        <w:t>документ</w:t>
      </w:r>
      <w:r>
        <w:rPr>
          <w:sz w:val="28"/>
          <w:szCs w:val="28"/>
        </w:rPr>
        <w:t>ом</w:t>
      </w:r>
      <w:r w:rsidR="00552B34" w:rsidRPr="00552B34">
        <w:rPr>
          <w:sz w:val="28"/>
          <w:szCs w:val="28"/>
        </w:rPr>
        <w:t xml:space="preserve"> стратегического планирования, определяющим систему долгосрочных приоритетов, целей, задач, </w:t>
      </w:r>
      <w:r w:rsidR="005A513F">
        <w:rPr>
          <w:sz w:val="28"/>
          <w:szCs w:val="28"/>
          <w:lang w:eastAsia="ru-RU"/>
        </w:rPr>
        <w:t xml:space="preserve">направленных на обеспечение устойчивого и сбалансированного социально-экономического развития </w:t>
      </w:r>
      <w:r w:rsidR="00552B34">
        <w:rPr>
          <w:sz w:val="28"/>
          <w:szCs w:val="28"/>
        </w:rPr>
        <w:t>Ханты-Мансийского района</w:t>
      </w:r>
      <w:r w:rsidR="00552B34" w:rsidRPr="00552B34">
        <w:rPr>
          <w:sz w:val="28"/>
          <w:szCs w:val="28"/>
        </w:rPr>
        <w:t>.</w:t>
      </w:r>
    </w:p>
    <w:p w14:paraId="55F8CB86" w14:textId="434E4C7A" w:rsidR="006B5709" w:rsidRDefault="00552B34" w:rsidP="00156CB1">
      <w:pPr>
        <w:pStyle w:val="ConsPlusNormal"/>
        <w:ind w:firstLine="709"/>
        <w:jc w:val="both"/>
        <w:rPr>
          <w:b/>
          <w:color w:val="333333"/>
          <w:sz w:val="28"/>
          <w:szCs w:val="28"/>
          <w:shd w:val="clear" w:color="auto" w:fill="FFFFFF"/>
        </w:rPr>
      </w:pPr>
      <w:r w:rsidRPr="00552B34">
        <w:rPr>
          <w:sz w:val="28"/>
          <w:szCs w:val="28"/>
        </w:rPr>
        <w:t>3. Стратегия разрабатывается в целях формирования социально-экономиче</w:t>
      </w:r>
      <w:r>
        <w:rPr>
          <w:sz w:val="28"/>
          <w:szCs w:val="28"/>
        </w:rPr>
        <w:t>ской политики Ханты-Мансийского района</w:t>
      </w:r>
      <w:r w:rsidR="003B1978" w:rsidRPr="005A513F">
        <w:rPr>
          <w:rStyle w:val="afff"/>
          <w:b w:val="0"/>
          <w:color w:val="333333"/>
          <w:sz w:val="28"/>
          <w:szCs w:val="28"/>
          <w:shd w:val="clear" w:color="auto" w:fill="FFFFFF"/>
        </w:rPr>
        <w:t xml:space="preserve"> и </w:t>
      </w:r>
      <w:r w:rsidR="00AB0BB2">
        <w:rPr>
          <w:rStyle w:val="afff"/>
          <w:b w:val="0"/>
          <w:color w:val="333333"/>
          <w:sz w:val="28"/>
          <w:szCs w:val="28"/>
          <w:shd w:val="clear" w:color="auto" w:fill="FFFFFF"/>
        </w:rPr>
        <w:t>определения</w:t>
      </w:r>
      <w:r w:rsidR="003B1978" w:rsidRPr="005A513F">
        <w:rPr>
          <w:rStyle w:val="afff"/>
          <w:b w:val="0"/>
          <w:color w:val="333333"/>
          <w:sz w:val="28"/>
          <w:szCs w:val="28"/>
          <w:shd w:val="clear" w:color="auto" w:fill="FFFFFF"/>
        </w:rPr>
        <w:t xml:space="preserve"> механизмов её реализации</w:t>
      </w:r>
      <w:r w:rsidR="003B1978" w:rsidRPr="005A513F">
        <w:rPr>
          <w:b/>
          <w:color w:val="333333"/>
          <w:sz w:val="28"/>
          <w:szCs w:val="28"/>
          <w:shd w:val="clear" w:color="auto" w:fill="FFFFFF"/>
        </w:rPr>
        <w:t>. </w:t>
      </w:r>
    </w:p>
    <w:p w14:paraId="14ECAF23" w14:textId="3F839853" w:rsidR="005C5D05" w:rsidRPr="006B5709" w:rsidRDefault="003B1978" w:rsidP="00156CB1">
      <w:pPr>
        <w:pStyle w:val="ConsPlusNormal"/>
        <w:ind w:firstLine="709"/>
        <w:jc w:val="both"/>
        <w:rPr>
          <w:b/>
          <w:sz w:val="28"/>
          <w:szCs w:val="28"/>
        </w:rPr>
      </w:pPr>
      <w:r w:rsidRPr="006B5709">
        <w:rPr>
          <w:sz w:val="28"/>
          <w:szCs w:val="28"/>
        </w:rPr>
        <w:t>4</w:t>
      </w:r>
      <w:r w:rsidR="005C5D05" w:rsidRPr="006B5709">
        <w:rPr>
          <w:sz w:val="28"/>
          <w:szCs w:val="28"/>
        </w:rPr>
        <w:t>. Уполном</w:t>
      </w:r>
      <w:r w:rsidR="006B5709" w:rsidRPr="006B5709">
        <w:rPr>
          <w:sz w:val="28"/>
          <w:szCs w:val="28"/>
        </w:rPr>
        <w:t xml:space="preserve">оченным органом по </w:t>
      </w:r>
      <w:r w:rsidR="005C5D05" w:rsidRPr="006B5709">
        <w:rPr>
          <w:sz w:val="28"/>
          <w:szCs w:val="28"/>
        </w:rPr>
        <w:t xml:space="preserve">организации </w:t>
      </w:r>
      <w:r w:rsidR="006B5709" w:rsidRPr="006B5709">
        <w:rPr>
          <w:sz w:val="28"/>
          <w:szCs w:val="28"/>
        </w:rPr>
        <w:t xml:space="preserve">разработки, </w:t>
      </w:r>
      <w:r w:rsidR="00C8215B">
        <w:rPr>
          <w:sz w:val="28"/>
          <w:szCs w:val="28"/>
          <w:lang w:eastAsia="ru-RU"/>
        </w:rPr>
        <w:t>корректировки, осуществления</w:t>
      </w:r>
      <w:r w:rsidR="006B5709" w:rsidRPr="006B5709">
        <w:rPr>
          <w:sz w:val="28"/>
          <w:szCs w:val="28"/>
          <w:lang w:eastAsia="ru-RU"/>
        </w:rPr>
        <w:t xml:space="preserve"> мониторинга</w:t>
      </w:r>
      <w:r w:rsidR="006B5709" w:rsidRPr="006B5709">
        <w:rPr>
          <w:rFonts w:eastAsia="Calibri"/>
          <w:sz w:val="28"/>
          <w:szCs w:val="28"/>
          <w:lang w:eastAsia="en-US"/>
        </w:rPr>
        <w:t xml:space="preserve"> </w:t>
      </w:r>
      <w:r w:rsidR="006B5709" w:rsidRPr="006B5709">
        <w:rPr>
          <w:sz w:val="28"/>
          <w:szCs w:val="28"/>
          <w:lang w:eastAsia="ru-RU"/>
        </w:rPr>
        <w:t>и контроля</w:t>
      </w:r>
      <w:r w:rsidR="00123C79" w:rsidRPr="006B5709">
        <w:rPr>
          <w:sz w:val="28"/>
          <w:szCs w:val="28"/>
        </w:rPr>
        <w:t xml:space="preserve"> </w:t>
      </w:r>
      <w:r w:rsidR="000F5853">
        <w:rPr>
          <w:sz w:val="28"/>
          <w:szCs w:val="28"/>
        </w:rPr>
        <w:t>реализации С</w:t>
      </w:r>
      <w:r w:rsidR="005C5D05" w:rsidRPr="006B5709">
        <w:rPr>
          <w:sz w:val="28"/>
          <w:szCs w:val="28"/>
        </w:rPr>
        <w:t>тратегии является комитет экономической политики Администрации Ханты-Мансийского района</w:t>
      </w:r>
      <w:r w:rsidR="00B02B6D">
        <w:rPr>
          <w:sz w:val="28"/>
          <w:szCs w:val="28"/>
        </w:rPr>
        <w:t xml:space="preserve"> (далее – к</w:t>
      </w:r>
      <w:r w:rsidR="00E00B6D" w:rsidRPr="006B5709">
        <w:rPr>
          <w:sz w:val="28"/>
          <w:szCs w:val="28"/>
        </w:rPr>
        <w:t>омитет</w:t>
      </w:r>
      <w:r w:rsidR="005C5D05" w:rsidRPr="006B5709">
        <w:rPr>
          <w:sz w:val="28"/>
          <w:szCs w:val="28"/>
        </w:rPr>
        <w:t>).</w:t>
      </w:r>
    </w:p>
    <w:p w14:paraId="57079C7E" w14:textId="055B81E1" w:rsidR="004E4859" w:rsidRDefault="00156CB1" w:rsidP="00156CB1">
      <w:pPr>
        <w:pStyle w:val="ConsPlusNormal"/>
        <w:ind w:firstLine="709"/>
        <w:jc w:val="both"/>
        <w:rPr>
          <w:sz w:val="28"/>
          <w:szCs w:val="28"/>
        </w:rPr>
      </w:pPr>
      <w:r w:rsidRPr="00AE246F">
        <w:rPr>
          <w:sz w:val="28"/>
          <w:szCs w:val="28"/>
        </w:rPr>
        <w:t>5. В целях организации взаимодействия по вопросам разработки и корректировки Стратегии создается рабочая гр</w:t>
      </w:r>
      <w:r w:rsidR="00D87C44">
        <w:rPr>
          <w:sz w:val="28"/>
          <w:szCs w:val="28"/>
        </w:rPr>
        <w:t>уппа, утверждаемая Администрацией</w:t>
      </w:r>
      <w:r w:rsidRPr="00AE246F">
        <w:rPr>
          <w:sz w:val="28"/>
          <w:szCs w:val="28"/>
        </w:rPr>
        <w:t xml:space="preserve"> Ханты-Мансийского района.</w:t>
      </w:r>
    </w:p>
    <w:p w14:paraId="0F31147E" w14:textId="77777777" w:rsidR="00156CB1" w:rsidRPr="00552B34" w:rsidRDefault="00156CB1" w:rsidP="00156CB1">
      <w:pPr>
        <w:pStyle w:val="ConsPlusNormal"/>
        <w:ind w:firstLine="709"/>
        <w:jc w:val="both"/>
        <w:rPr>
          <w:sz w:val="28"/>
          <w:szCs w:val="28"/>
        </w:rPr>
      </w:pPr>
    </w:p>
    <w:p w14:paraId="5A0B7240" w14:textId="64C19724" w:rsidR="007000B2" w:rsidRDefault="003B1978" w:rsidP="00156CB1">
      <w:pPr>
        <w:pStyle w:val="ConsPlusNormal"/>
        <w:ind w:firstLine="709"/>
        <w:jc w:val="both"/>
        <w:rPr>
          <w:sz w:val="28"/>
          <w:szCs w:val="28"/>
        </w:rPr>
      </w:pPr>
      <w:bookmarkStart w:id="3" w:name="Par46"/>
      <w:bookmarkEnd w:id="3"/>
      <w:r>
        <w:rPr>
          <w:sz w:val="28"/>
          <w:szCs w:val="28"/>
        </w:rPr>
        <w:t xml:space="preserve">Раздел </w:t>
      </w:r>
      <w:r w:rsidR="00552B34">
        <w:rPr>
          <w:sz w:val="28"/>
          <w:szCs w:val="28"/>
        </w:rPr>
        <w:t>2</w:t>
      </w:r>
      <w:r w:rsidR="006B5709">
        <w:rPr>
          <w:sz w:val="28"/>
          <w:szCs w:val="28"/>
        </w:rPr>
        <w:t>. Разработка</w:t>
      </w:r>
      <w:r w:rsidR="00B02B6D">
        <w:rPr>
          <w:sz w:val="28"/>
          <w:szCs w:val="28"/>
        </w:rPr>
        <w:t>, реализация</w:t>
      </w:r>
      <w:r w:rsidR="00AB0BB2">
        <w:rPr>
          <w:sz w:val="28"/>
          <w:szCs w:val="28"/>
        </w:rPr>
        <w:t xml:space="preserve"> с</w:t>
      </w:r>
      <w:r w:rsidR="00742568">
        <w:rPr>
          <w:sz w:val="28"/>
          <w:szCs w:val="28"/>
        </w:rPr>
        <w:t xml:space="preserve">тратегии </w:t>
      </w:r>
    </w:p>
    <w:p w14:paraId="042AF159" w14:textId="77777777" w:rsidR="006F3DDB" w:rsidRDefault="006F3DDB" w:rsidP="00156CB1">
      <w:pPr>
        <w:pStyle w:val="ConsPlusNormal"/>
        <w:ind w:firstLine="709"/>
        <w:jc w:val="both"/>
        <w:rPr>
          <w:sz w:val="28"/>
          <w:szCs w:val="28"/>
        </w:rPr>
      </w:pPr>
    </w:p>
    <w:p w14:paraId="7E798C9D" w14:textId="77777777" w:rsidR="0074547C" w:rsidRDefault="003B1978" w:rsidP="00156CB1">
      <w:pPr>
        <w:pStyle w:val="ConsPlusNormal"/>
        <w:ind w:firstLine="709"/>
        <w:jc w:val="both"/>
        <w:rPr>
          <w:sz w:val="28"/>
          <w:szCs w:val="28"/>
          <w:lang w:eastAsia="ru-RU"/>
        </w:rPr>
      </w:pPr>
      <w:r>
        <w:rPr>
          <w:sz w:val="28"/>
          <w:szCs w:val="28"/>
        </w:rPr>
        <w:t>5</w:t>
      </w:r>
      <w:r w:rsidR="004E4859" w:rsidRPr="00353F02">
        <w:rPr>
          <w:sz w:val="28"/>
          <w:szCs w:val="28"/>
        </w:rPr>
        <w:t>.</w:t>
      </w:r>
      <w:r w:rsidR="0074547C">
        <w:rPr>
          <w:sz w:val="28"/>
          <w:szCs w:val="28"/>
        </w:rPr>
        <w:t xml:space="preserve"> </w:t>
      </w:r>
      <w:r w:rsidR="00B32637">
        <w:rPr>
          <w:sz w:val="28"/>
          <w:szCs w:val="28"/>
          <w:lang w:eastAsia="ru-RU"/>
        </w:rPr>
        <w:t xml:space="preserve">Стратегия </w:t>
      </w:r>
      <w:r w:rsidR="0074547C" w:rsidRPr="0072443E">
        <w:rPr>
          <w:sz w:val="28"/>
          <w:szCs w:val="28"/>
          <w:lang w:eastAsia="ru-RU"/>
        </w:rPr>
        <w:t>разраб</w:t>
      </w:r>
      <w:bookmarkStart w:id="4" w:name="_GoBack"/>
      <w:bookmarkEnd w:id="4"/>
      <w:r w:rsidR="0074547C" w:rsidRPr="0072443E">
        <w:rPr>
          <w:sz w:val="28"/>
          <w:szCs w:val="28"/>
          <w:lang w:eastAsia="ru-RU"/>
        </w:rPr>
        <w:t>атывается на период, не превышающий периода, на который разрабатывается прогноз социально</w:t>
      </w:r>
      <w:r w:rsidR="0074547C" w:rsidRPr="0074547C">
        <w:rPr>
          <w:sz w:val="28"/>
          <w:szCs w:val="28"/>
          <w:lang w:eastAsia="ru-RU"/>
        </w:rPr>
        <w:t xml:space="preserve">-экономического развития </w:t>
      </w:r>
      <w:r w:rsidR="0074547C" w:rsidRPr="0074547C">
        <w:rPr>
          <w:sz w:val="28"/>
          <w:szCs w:val="28"/>
        </w:rPr>
        <w:t xml:space="preserve">Ханты-Мансийского района </w:t>
      </w:r>
      <w:r w:rsidR="0074547C" w:rsidRPr="0074547C">
        <w:rPr>
          <w:sz w:val="28"/>
          <w:szCs w:val="28"/>
          <w:lang w:eastAsia="ru-RU"/>
        </w:rPr>
        <w:t>на долгосрочный период</w:t>
      </w:r>
      <w:r w:rsidR="0074547C">
        <w:rPr>
          <w:sz w:val="28"/>
          <w:szCs w:val="28"/>
          <w:lang w:eastAsia="ru-RU"/>
        </w:rPr>
        <w:t>.</w:t>
      </w:r>
    </w:p>
    <w:p w14:paraId="18146676" w14:textId="77777777" w:rsidR="004E4859" w:rsidRPr="00353F02" w:rsidRDefault="0074547C" w:rsidP="00156CB1">
      <w:pPr>
        <w:pStyle w:val="ConsPlusNormal"/>
        <w:ind w:firstLine="709"/>
        <w:jc w:val="both"/>
        <w:rPr>
          <w:sz w:val="28"/>
          <w:szCs w:val="28"/>
        </w:rPr>
      </w:pPr>
      <w:r>
        <w:rPr>
          <w:sz w:val="28"/>
          <w:szCs w:val="28"/>
        </w:rPr>
        <w:t>6</w:t>
      </w:r>
      <w:r w:rsidR="004E4859" w:rsidRPr="00353F02">
        <w:rPr>
          <w:sz w:val="28"/>
          <w:szCs w:val="28"/>
        </w:rPr>
        <w:t>. Процесс разработ</w:t>
      </w:r>
      <w:r w:rsidR="006A6C6F">
        <w:rPr>
          <w:sz w:val="28"/>
          <w:szCs w:val="28"/>
        </w:rPr>
        <w:t>ки С</w:t>
      </w:r>
      <w:r w:rsidR="004E4859" w:rsidRPr="00353F02">
        <w:rPr>
          <w:sz w:val="28"/>
          <w:szCs w:val="28"/>
        </w:rPr>
        <w:t>тратегии осуществляется в 3 этапа:</w:t>
      </w:r>
    </w:p>
    <w:p w14:paraId="61AB876B" w14:textId="77777777" w:rsidR="004E4859" w:rsidRPr="00353F02" w:rsidRDefault="004E4859" w:rsidP="00156CB1">
      <w:pPr>
        <w:pStyle w:val="ConsPlusNormal"/>
        <w:ind w:firstLine="709"/>
        <w:jc w:val="both"/>
        <w:rPr>
          <w:sz w:val="28"/>
          <w:szCs w:val="28"/>
        </w:rPr>
      </w:pPr>
      <w:r w:rsidRPr="00353F02">
        <w:rPr>
          <w:sz w:val="28"/>
          <w:szCs w:val="28"/>
        </w:rPr>
        <w:t xml:space="preserve">1) первый этап – организационно-подготовительный: включает                   в себя подготовку и согласование технического </w:t>
      </w:r>
      <w:r w:rsidR="00E00B6D">
        <w:rPr>
          <w:sz w:val="28"/>
          <w:szCs w:val="28"/>
        </w:rPr>
        <w:t>задания на разработку Стратегии</w:t>
      </w:r>
      <w:r w:rsidRPr="00353F02">
        <w:rPr>
          <w:sz w:val="28"/>
          <w:szCs w:val="28"/>
        </w:rPr>
        <w:t xml:space="preserve">, определение исполнителя муниципального контракта                                  в соответствии с Федеральным </w:t>
      </w:r>
      <w:hyperlink r:id="rId12" w:tooltip="Федеральный закон от 05.04.2013 N 44-ФЗ (ред. от 29.06.2015) &quot;О контрактной системе в сфере закупок товаров, работ, услуг для обеспечения государственных и муниципальных нужд&quot;{КонсультантПлюс}" w:history="1">
        <w:r w:rsidRPr="00353F02">
          <w:rPr>
            <w:sz w:val="28"/>
            <w:szCs w:val="28"/>
          </w:rPr>
          <w:t>законом</w:t>
        </w:r>
      </w:hyperlink>
      <w:r w:rsidRPr="00353F02">
        <w:rPr>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14:paraId="0C7709D0" w14:textId="77777777" w:rsidR="004E4859" w:rsidRPr="00E00B6D" w:rsidRDefault="004E4859" w:rsidP="00156CB1">
      <w:pPr>
        <w:pStyle w:val="ConsPlusNormal"/>
        <w:ind w:firstLine="709"/>
        <w:jc w:val="both"/>
        <w:rPr>
          <w:sz w:val="28"/>
          <w:szCs w:val="28"/>
        </w:rPr>
      </w:pPr>
      <w:r w:rsidRPr="00353F02">
        <w:rPr>
          <w:sz w:val="28"/>
          <w:szCs w:val="28"/>
        </w:rPr>
        <w:lastRenderedPageBreak/>
        <w:t xml:space="preserve">2) второй этап – анализ социально-экономического развития </w:t>
      </w:r>
      <w:r w:rsidR="00E07D43">
        <w:rPr>
          <w:sz w:val="28"/>
          <w:szCs w:val="28"/>
        </w:rPr>
        <w:t xml:space="preserve">Ханты-Мансийского </w:t>
      </w:r>
      <w:r w:rsidRPr="00353F02">
        <w:rPr>
          <w:sz w:val="28"/>
          <w:szCs w:val="28"/>
        </w:rPr>
        <w:t xml:space="preserve">района, оценка современных проблем и перспектив его развития, моделирование сценарных условий развития </w:t>
      </w:r>
      <w:r w:rsidR="00E00B6D">
        <w:rPr>
          <w:sz w:val="28"/>
          <w:szCs w:val="28"/>
        </w:rPr>
        <w:t>Ханты-</w:t>
      </w:r>
      <w:r w:rsidR="00E00B6D" w:rsidRPr="00E00B6D">
        <w:rPr>
          <w:sz w:val="28"/>
          <w:szCs w:val="28"/>
        </w:rPr>
        <w:t xml:space="preserve">Мансийского </w:t>
      </w:r>
      <w:r w:rsidRPr="00E00B6D">
        <w:rPr>
          <w:sz w:val="28"/>
          <w:szCs w:val="28"/>
        </w:rPr>
        <w:t>района исполнителем муниципального контракта;</w:t>
      </w:r>
    </w:p>
    <w:p w14:paraId="4DC0204B" w14:textId="7E0D4FF3" w:rsidR="004E4859" w:rsidRPr="00E00B6D" w:rsidRDefault="004E4859" w:rsidP="00156CB1">
      <w:pPr>
        <w:pStyle w:val="ConsPlusNormal"/>
        <w:ind w:firstLine="709"/>
        <w:jc w:val="both"/>
        <w:rPr>
          <w:sz w:val="28"/>
          <w:szCs w:val="28"/>
        </w:rPr>
      </w:pPr>
      <w:r w:rsidRPr="00E00B6D">
        <w:rPr>
          <w:sz w:val="28"/>
          <w:szCs w:val="28"/>
        </w:rPr>
        <w:t xml:space="preserve">3) третий этап – разработка </w:t>
      </w:r>
      <w:r w:rsidR="000F5853">
        <w:rPr>
          <w:sz w:val="28"/>
          <w:szCs w:val="28"/>
        </w:rPr>
        <w:t>С</w:t>
      </w:r>
      <w:r w:rsidRPr="00E00B6D">
        <w:rPr>
          <w:sz w:val="28"/>
          <w:szCs w:val="28"/>
        </w:rPr>
        <w:t xml:space="preserve">тратегии исполнителем муниципального контракта, включающая в себя разработку системы долгосрочных приоритетов, целей и задач направлений, векторов развития </w:t>
      </w:r>
      <w:r w:rsidR="00E07D43" w:rsidRPr="00E00B6D">
        <w:rPr>
          <w:sz w:val="28"/>
          <w:szCs w:val="28"/>
        </w:rPr>
        <w:t xml:space="preserve">Ханты-Мансийского </w:t>
      </w:r>
      <w:r w:rsidR="000F5853">
        <w:rPr>
          <w:sz w:val="28"/>
          <w:szCs w:val="28"/>
        </w:rPr>
        <w:t>района, механизма реализации С</w:t>
      </w:r>
      <w:r w:rsidRPr="00E00B6D">
        <w:rPr>
          <w:sz w:val="28"/>
          <w:szCs w:val="28"/>
        </w:rPr>
        <w:t>тратегии района.</w:t>
      </w:r>
    </w:p>
    <w:p w14:paraId="5EA3ABC5" w14:textId="4DA7684A" w:rsidR="007000B2" w:rsidRPr="00E00B6D" w:rsidRDefault="007670F9" w:rsidP="00156CB1">
      <w:pPr>
        <w:pStyle w:val="ConsPlusNormal"/>
        <w:ind w:firstLine="709"/>
        <w:jc w:val="both"/>
        <w:rPr>
          <w:sz w:val="28"/>
          <w:szCs w:val="28"/>
        </w:rPr>
      </w:pPr>
      <w:r w:rsidRPr="00E00B6D">
        <w:rPr>
          <w:sz w:val="28"/>
          <w:szCs w:val="28"/>
        </w:rPr>
        <w:t>7</w:t>
      </w:r>
      <w:r w:rsidR="000F5853">
        <w:rPr>
          <w:sz w:val="28"/>
          <w:szCs w:val="28"/>
        </w:rPr>
        <w:t>. К разработке С</w:t>
      </w:r>
      <w:r w:rsidR="006A6C6F" w:rsidRPr="00E00B6D">
        <w:rPr>
          <w:sz w:val="28"/>
          <w:szCs w:val="28"/>
        </w:rPr>
        <w:t>тратегии</w:t>
      </w:r>
      <w:r w:rsidR="004E4859" w:rsidRPr="00E00B6D">
        <w:rPr>
          <w:sz w:val="28"/>
          <w:szCs w:val="28"/>
        </w:rPr>
        <w:t xml:space="preserve"> могут привлекаться объединения профсоюзов и работодателей, общественные, научные и иные организации с учетом требований законодательства Российской Федерации                                            и автономного округа.</w:t>
      </w:r>
    </w:p>
    <w:p w14:paraId="48018C31" w14:textId="77777777" w:rsidR="007000B2" w:rsidRPr="00E00B6D" w:rsidRDefault="007670F9" w:rsidP="00156CB1">
      <w:pPr>
        <w:pStyle w:val="ConsPlusNormal"/>
        <w:ind w:firstLine="709"/>
        <w:jc w:val="both"/>
        <w:rPr>
          <w:sz w:val="28"/>
          <w:szCs w:val="28"/>
        </w:rPr>
      </w:pPr>
      <w:r w:rsidRPr="00E00B6D">
        <w:rPr>
          <w:sz w:val="28"/>
          <w:szCs w:val="28"/>
        </w:rPr>
        <w:t>8</w:t>
      </w:r>
      <w:r w:rsidR="006A6C6F" w:rsidRPr="00E00B6D">
        <w:rPr>
          <w:sz w:val="28"/>
          <w:szCs w:val="28"/>
        </w:rPr>
        <w:t xml:space="preserve">. Стратегия </w:t>
      </w:r>
      <w:r w:rsidR="004E4859" w:rsidRPr="00E00B6D">
        <w:rPr>
          <w:sz w:val="28"/>
          <w:szCs w:val="28"/>
        </w:rPr>
        <w:t>содержит:</w:t>
      </w:r>
    </w:p>
    <w:p w14:paraId="7E6C15A7" w14:textId="77777777" w:rsidR="007000B2" w:rsidRPr="00E00B6D" w:rsidRDefault="004E4859" w:rsidP="00156CB1">
      <w:pPr>
        <w:pStyle w:val="ConsPlusNormal"/>
        <w:ind w:firstLine="709"/>
        <w:jc w:val="both"/>
        <w:rPr>
          <w:sz w:val="28"/>
          <w:szCs w:val="28"/>
        </w:rPr>
      </w:pPr>
      <w:r w:rsidRPr="00E00B6D">
        <w:rPr>
          <w:sz w:val="28"/>
          <w:szCs w:val="28"/>
        </w:rPr>
        <w:t>оценку достигнутых целей социально-экономического развития Ханты-Мансийского района;</w:t>
      </w:r>
    </w:p>
    <w:p w14:paraId="1387B06A" w14:textId="77777777" w:rsidR="007000B2" w:rsidRPr="00E00B6D" w:rsidRDefault="004E4859" w:rsidP="00156CB1">
      <w:pPr>
        <w:pStyle w:val="ConsPlusNormal"/>
        <w:ind w:firstLine="709"/>
        <w:jc w:val="both"/>
        <w:rPr>
          <w:sz w:val="28"/>
          <w:szCs w:val="28"/>
        </w:rPr>
      </w:pPr>
      <w:r w:rsidRPr="00E00B6D">
        <w:rPr>
          <w:sz w:val="28"/>
          <w:szCs w:val="28"/>
        </w:rPr>
        <w:t>приоритеты, цели, задачи и направления социально-экономической политики Ханты-Мансийского района;</w:t>
      </w:r>
    </w:p>
    <w:p w14:paraId="57879904" w14:textId="3E33D64B" w:rsidR="007000B2" w:rsidRPr="00E00B6D" w:rsidRDefault="004E4859" w:rsidP="00156CB1">
      <w:pPr>
        <w:pStyle w:val="ConsPlusNormal"/>
        <w:ind w:firstLine="709"/>
        <w:jc w:val="both"/>
        <w:rPr>
          <w:sz w:val="28"/>
          <w:szCs w:val="28"/>
        </w:rPr>
      </w:pPr>
      <w:r w:rsidRPr="00E00B6D">
        <w:rPr>
          <w:sz w:val="28"/>
          <w:szCs w:val="28"/>
        </w:rPr>
        <w:t xml:space="preserve">показатели достижения целей социально-экономического развития Ханты-Мансийского района, сроки и этапы реализации </w:t>
      </w:r>
      <w:r w:rsidR="00545CFA">
        <w:rPr>
          <w:sz w:val="28"/>
          <w:szCs w:val="28"/>
        </w:rPr>
        <w:t>с</w:t>
      </w:r>
      <w:r w:rsidRPr="00E00B6D">
        <w:rPr>
          <w:sz w:val="28"/>
          <w:szCs w:val="28"/>
        </w:rPr>
        <w:t>тратегии;</w:t>
      </w:r>
    </w:p>
    <w:p w14:paraId="08060560" w14:textId="3A4BCEB5" w:rsidR="007000B2" w:rsidRPr="00E00B6D" w:rsidRDefault="004E4859" w:rsidP="00156CB1">
      <w:pPr>
        <w:pStyle w:val="ConsPlusNormal"/>
        <w:ind w:firstLine="709"/>
        <w:jc w:val="both"/>
        <w:rPr>
          <w:sz w:val="28"/>
          <w:szCs w:val="28"/>
        </w:rPr>
      </w:pPr>
      <w:r w:rsidRPr="00E00B6D">
        <w:rPr>
          <w:sz w:val="28"/>
          <w:szCs w:val="28"/>
        </w:rPr>
        <w:t xml:space="preserve">ожидаемые результаты реализации </w:t>
      </w:r>
      <w:r w:rsidR="00545CFA">
        <w:rPr>
          <w:sz w:val="28"/>
          <w:szCs w:val="28"/>
        </w:rPr>
        <w:t>с</w:t>
      </w:r>
      <w:r w:rsidRPr="00E00B6D">
        <w:rPr>
          <w:sz w:val="28"/>
          <w:szCs w:val="28"/>
        </w:rPr>
        <w:t>тратегии;</w:t>
      </w:r>
    </w:p>
    <w:p w14:paraId="6A08DBF6" w14:textId="37F8F9F9" w:rsidR="007000B2" w:rsidRPr="00E00B6D" w:rsidRDefault="004E4859" w:rsidP="00156CB1">
      <w:pPr>
        <w:pStyle w:val="ConsPlusNormal"/>
        <w:ind w:firstLine="709"/>
        <w:jc w:val="both"/>
        <w:rPr>
          <w:sz w:val="28"/>
          <w:szCs w:val="28"/>
        </w:rPr>
      </w:pPr>
      <w:r w:rsidRPr="00E00B6D">
        <w:rPr>
          <w:sz w:val="28"/>
          <w:szCs w:val="28"/>
        </w:rPr>
        <w:t xml:space="preserve">оценку финансовых ресурсов, необходимых для реализации </w:t>
      </w:r>
      <w:r w:rsidR="00545CFA">
        <w:rPr>
          <w:sz w:val="28"/>
          <w:szCs w:val="28"/>
        </w:rPr>
        <w:t>с</w:t>
      </w:r>
      <w:r w:rsidRPr="00E00B6D">
        <w:rPr>
          <w:sz w:val="28"/>
          <w:szCs w:val="28"/>
        </w:rPr>
        <w:t>тратегии;</w:t>
      </w:r>
    </w:p>
    <w:p w14:paraId="70EB4D06" w14:textId="77777777" w:rsidR="007000B2" w:rsidRPr="00E00B6D" w:rsidRDefault="004E4859" w:rsidP="00156CB1">
      <w:pPr>
        <w:pStyle w:val="ConsPlusNormal"/>
        <w:ind w:firstLine="709"/>
        <w:jc w:val="both"/>
        <w:rPr>
          <w:sz w:val="28"/>
          <w:szCs w:val="28"/>
        </w:rPr>
      </w:pPr>
      <w:r w:rsidRPr="00E00B6D">
        <w:rPr>
          <w:sz w:val="28"/>
          <w:szCs w:val="28"/>
        </w:rPr>
        <w:t xml:space="preserve">иные положения, определяемые </w:t>
      </w:r>
      <w:r w:rsidR="00E00B6D" w:rsidRPr="00E00B6D">
        <w:rPr>
          <w:sz w:val="28"/>
          <w:szCs w:val="28"/>
        </w:rPr>
        <w:t>нормативными правовыми актами</w:t>
      </w:r>
      <w:r w:rsidRPr="00E00B6D">
        <w:rPr>
          <w:sz w:val="28"/>
          <w:szCs w:val="28"/>
        </w:rPr>
        <w:t xml:space="preserve"> Ро</w:t>
      </w:r>
      <w:r w:rsidR="00E00B6D" w:rsidRPr="00E00B6D">
        <w:rPr>
          <w:sz w:val="28"/>
          <w:szCs w:val="28"/>
        </w:rPr>
        <w:t xml:space="preserve">ссийской Федерации </w:t>
      </w:r>
      <w:r w:rsidRPr="00E00B6D">
        <w:rPr>
          <w:sz w:val="28"/>
          <w:szCs w:val="28"/>
        </w:rPr>
        <w:t>и Правительством Ханты-Мансийского автономного округа – Югры.</w:t>
      </w:r>
    </w:p>
    <w:p w14:paraId="0DF6C529" w14:textId="77777777" w:rsidR="00D1621C" w:rsidRPr="00E00B6D" w:rsidRDefault="007670F9" w:rsidP="00156CB1">
      <w:pPr>
        <w:pStyle w:val="ConsPlusNormal"/>
        <w:ind w:firstLine="709"/>
        <w:jc w:val="both"/>
        <w:rPr>
          <w:sz w:val="28"/>
          <w:szCs w:val="28"/>
        </w:rPr>
      </w:pPr>
      <w:r w:rsidRPr="00E00B6D">
        <w:rPr>
          <w:sz w:val="28"/>
          <w:szCs w:val="28"/>
        </w:rPr>
        <w:t>9</w:t>
      </w:r>
      <w:r w:rsidR="006A6C6F" w:rsidRPr="00E00B6D">
        <w:rPr>
          <w:sz w:val="28"/>
          <w:szCs w:val="28"/>
        </w:rPr>
        <w:t>. Стратегия</w:t>
      </w:r>
      <w:r w:rsidR="004E4859" w:rsidRPr="00E00B6D">
        <w:rPr>
          <w:sz w:val="28"/>
          <w:szCs w:val="28"/>
        </w:rPr>
        <w:t xml:space="preserve"> является основой для разработки </w:t>
      </w:r>
      <w:r w:rsidRPr="00E00B6D">
        <w:rPr>
          <w:sz w:val="28"/>
          <w:szCs w:val="28"/>
        </w:rPr>
        <w:t xml:space="preserve">муниципальных программ Ханты-Мансийского района и </w:t>
      </w:r>
      <w:r w:rsidR="007B46DD" w:rsidRPr="00E00B6D">
        <w:rPr>
          <w:sz w:val="28"/>
          <w:szCs w:val="28"/>
        </w:rPr>
        <w:t>план</w:t>
      </w:r>
      <w:r w:rsidRPr="00E00B6D">
        <w:rPr>
          <w:sz w:val="28"/>
          <w:szCs w:val="28"/>
        </w:rPr>
        <w:t>а мероприятий по ее реализации</w:t>
      </w:r>
      <w:r w:rsidR="004E4859" w:rsidRPr="00E00B6D">
        <w:rPr>
          <w:sz w:val="28"/>
          <w:szCs w:val="28"/>
        </w:rPr>
        <w:t>.</w:t>
      </w:r>
    </w:p>
    <w:p w14:paraId="4EF6719D" w14:textId="77C6B0A8" w:rsidR="00D1621C" w:rsidRDefault="007670F9" w:rsidP="00156CB1">
      <w:pPr>
        <w:pStyle w:val="ConsPlusNormal"/>
        <w:ind w:firstLine="709"/>
        <w:jc w:val="both"/>
        <w:rPr>
          <w:sz w:val="28"/>
          <w:szCs w:val="28"/>
          <w:lang w:eastAsia="ru-RU"/>
        </w:rPr>
      </w:pPr>
      <w:r>
        <w:rPr>
          <w:sz w:val="28"/>
          <w:szCs w:val="28"/>
        </w:rPr>
        <w:t>10</w:t>
      </w:r>
      <w:r w:rsidR="006A6C6F">
        <w:rPr>
          <w:sz w:val="28"/>
          <w:szCs w:val="28"/>
        </w:rPr>
        <w:t xml:space="preserve">. Проект </w:t>
      </w:r>
      <w:r w:rsidR="006A6C6F" w:rsidRPr="000F5853">
        <w:rPr>
          <w:sz w:val="28"/>
          <w:szCs w:val="28"/>
        </w:rPr>
        <w:t>Стр</w:t>
      </w:r>
      <w:r w:rsidR="006A6C6F">
        <w:rPr>
          <w:sz w:val="28"/>
          <w:szCs w:val="28"/>
        </w:rPr>
        <w:t xml:space="preserve">атегии </w:t>
      </w:r>
      <w:r w:rsidR="00D1621C">
        <w:rPr>
          <w:sz w:val="28"/>
          <w:szCs w:val="28"/>
          <w:lang w:eastAsia="ru-RU"/>
        </w:rPr>
        <w:t>выносится</w:t>
      </w:r>
      <w:r w:rsidR="00D1621C" w:rsidRPr="00176BF8">
        <w:rPr>
          <w:sz w:val="28"/>
          <w:szCs w:val="28"/>
          <w:lang w:eastAsia="ru-RU"/>
        </w:rPr>
        <w:t xml:space="preserve"> </w:t>
      </w:r>
      <w:r w:rsidR="00D1621C">
        <w:rPr>
          <w:sz w:val="28"/>
          <w:szCs w:val="28"/>
          <w:lang w:eastAsia="ru-RU"/>
        </w:rPr>
        <w:t>на общественное обсуждение</w:t>
      </w:r>
      <w:r w:rsidR="00D1621C" w:rsidRPr="00577075">
        <w:rPr>
          <w:sz w:val="28"/>
          <w:szCs w:val="28"/>
          <w:lang w:eastAsia="ru-RU"/>
        </w:rPr>
        <w:t xml:space="preserve"> по форме,</w:t>
      </w:r>
      <w:r w:rsidR="00D1621C">
        <w:rPr>
          <w:sz w:val="28"/>
          <w:szCs w:val="28"/>
          <w:lang w:eastAsia="ru-RU"/>
        </w:rPr>
        <w:t xml:space="preserve"> в порядке </w:t>
      </w:r>
      <w:r w:rsidR="00D1621C" w:rsidRPr="00577075">
        <w:rPr>
          <w:sz w:val="28"/>
          <w:szCs w:val="28"/>
          <w:lang w:eastAsia="ru-RU"/>
        </w:rPr>
        <w:t>и сроки</w:t>
      </w:r>
      <w:r w:rsidR="00D1621C">
        <w:rPr>
          <w:sz w:val="28"/>
          <w:szCs w:val="28"/>
          <w:lang w:eastAsia="ru-RU"/>
        </w:rPr>
        <w:t>,</w:t>
      </w:r>
      <w:r w:rsidR="00D1621C" w:rsidRPr="00577075">
        <w:rPr>
          <w:sz w:val="28"/>
          <w:szCs w:val="28"/>
          <w:lang w:eastAsia="ru-RU"/>
        </w:rPr>
        <w:t xml:space="preserve"> предусмотренные </w:t>
      </w:r>
      <w:r w:rsidR="00D1621C">
        <w:rPr>
          <w:sz w:val="28"/>
          <w:szCs w:val="28"/>
          <w:lang w:eastAsia="ru-RU"/>
        </w:rPr>
        <w:t>постановлением Администрации Ханты-Мансийского района.</w:t>
      </w:r>
      <w:r w:rsidR="00994173" w:rsidRPr="00994173">
        <w:rPr>
          <w:sz w:val="28"/>
          <w:szCs w:val="28"/>
          <w:lang w:eastAsia="ru-RU"/>
        </w:rPr>
        <w:t xml:space="preserve"> </w:t>
      </w:r>
    </w:p>
    <w:p w14:paraId="5F7164F5" w14:textId="17FBF59B" w:rsidR="00BE2166" w:rsidRDefault="00D1621C" w:rsidP="00156CB1">
      <w:pPr>
        <w:pStyle w:val="ConsPlusNormal"/>
        <w:ind w:firstLine="709"/>
        <w:jc w:val="both"/>
        <w:rPr>
          <w:sz w:val="28"/>
          <w:szCs w:val="28"/>
        </w:rPr>
      </w:pPr>
      <w:r>
        <w:rPr>
          <w:sz w:val="28"/>
          <w:szCs w:val="28"/>
        </w:rPr>
        <w:t>11</w:t>
      </w:r>
      <w:r w:rsidR="004E4859" w:rsidRPr="000B2F82">
        <w:rPr>
          <w:sz w:val="28"/>
          <w:szCs w:val="28"/>
        </w:rPr>
        <w:t>.</w:t>
      </w:r>
      <w:r w:rsidR="006A6C6F">
        <w:rPr>
          <w:sz w:val="28"/>
          <w:szCs w:val="28"/>
        </w:rPr>
        <w:t xml:space="preserve"> </w:t>
      </w:r>
      <w:r>
        <w:rPr>
          <w:sz w:val="28"/>
          <w:szCs w:val="28"/>
        </w:rPr>
        <w:t>Стратегии</w:t>
      </w:r>
      <w:r w:rsidR="004E4859">
        <w:rPr>
          <w:sz w:val="28"/>
          <w:szCs w:val="28"/>
        </w:rPr>
        <w:t xml:space="preserve"> </w:t>
      </w:r>
      <w:r w:rsidR="004E4859" w:rsidRPr="00353F02">
        <w:rPr>
          <w:sz w:val="28"/>
          <w:szCs w:val="28"/>
        </w:rPr>
        <w:t>утверждается</w:t>
      </w:r>
      <w:r>
        <w:rPr>
          <w:sz w:val="28"/>
          <w:szCs w:val="28"/>
        </w:rPr>
        <w:t xml:space="preserve"> </w:t>
      </w:r>
      <w:r w:rsidR="004E4859" w:rsidRPr="00353F02">
        <w:rPr>
          <w:sz w:val="28"/>
          <w:szCs w:val="28"/>
        </w:rPr>
        <w:t>решением Думы Ханты-Мансийского района.</w:t>
      </w:r>
    </w:p>
    <w:p w14:paraId="20ACE8C1" w14:textId="7245FCBA" w:rsidR="00B02B6D" w:rsidRDefault="000F5853" w:rsidP="00156CB1">
      <w:pPr>
        <w:pStyle w:val="ConsPlusNormal"/>
        <w:ind w:firstLine="709"/>
        <w:jc w:val="both"/>
        <w:rPr>
          <w:sz w:val="28"/>
          <w:szCs w:val="28"/>
        </w:rPr>
      </w:pPr>
      <w:r>
        <w:rPr>
          <w:sz w:val="28"/>
          <w:szCs w:val="28"/>
        </w:rPr>
        <w:t>12. Реализация С</w:t>
      </w:r>
      <w:r w:rsidR="00545CFA" w:rsidRPr="00B02B6D">
        <w:rPr>
          <w:sz w:val="28"/>
          <w:szCs w:val="28"/>
        </w:rPr>
        <w:t xml:space="preserve">тратегии осуществляется в соответствии с планом </w:t>
      </w:r>
      <w:r>
        <w:rPr>
          <w:sz w:val="28"/>
          <w:szCs w:val="28"/>
        </w:rPr>
        <w:t>мероприятий по реализации С</w:t>
      </w:r>
      <w:r w:rsidR="00BB7FA9">
        <w:rPr>
          <w:sz w:val="28"/>
          <w:szCs w:val="28"/>
        </w:rPr>
        <w:t xml:space="preserve">тратегии (далее – </w:t>
      </w:r>
      <w:r>
        <w:rPr>
          <w:sz w:val="28"/>
          <w:szCs w:val="28"/>
        </w:rPr>
        <w:t>П</w:t>
      </w:r>
      <w:r w:rsidR="00545CFA" w:rsidRPr="00B02B6D">
        <w:rPr>
          <w:sz w:val="28"/>
          <w:szCs w:val="28"/>
        </w:rPr>
        <w:t xml:space="preserve">лан мероприятий), разрабатываемым </w:t>
      </w:r>
      <w:r w:rsidR="00B02B6D" w:rsidRPr="00B02B6D">
        <w:rPr>
          <w:sz w:val="28"/>
          <w:szCs w:val="28"/>
        </w:rPr>
        <w:t>комитетом совместно с органами Администрации Ханты-Мансийского района и подведомственными хозяйствующими субъектами Ханты-Мансийского райо</w:t>
      </w:r>
      <w:r w:rsidR="00B02B6D">
        <w:rPr>
          <w:sz w:val="28"/>
          <w:szCs w:val="28"/>
        </w:rPr>
        <w:t>на и утверждается распоряжением</w:t>
      </w:r>
      <w:r w:rsidR="00B02B6D" w:rsidRPr="00B02B6D">
        <w:rPr>
          <w:sz w:val="28"/>
          <w:szCs w:val="28"/>
        </w:rPr>
        <w:t xml:space="preserve"> Администрации Ханты-Мансийского района.</w:t>
      </w:r>
    </w:p>
    <w:p w14:paraId="6C7BEC0C" w14:textId="14A26685" w:rsidR="00B02B6D" w:rsidRPr="00CD6FD7" w:rsidRDefault="00545CFA" w:rsidP="00156CB1">
      <w:pPr>
        <w:pStyle w:val="ConsPlusNormal"/>
        <w:ind w:firstLine="709"/>
        <w:jc w:val="both"/>
        <w:rPr>
          <w:sz w:val="28"/>
          <w:szCs w:val="28"/>
        </w:rPr>
      </w:pPr>
      <w:r w:rsidRPr="00CD6FD7">
        <w:rPr>
          <w:sz w:val="28"/>
          <w:szCs w:val="28"/>
        </w:rPr>
        <w:t>14. План мероприятий содержит:</w:t>
      </w:r>
      <w:r w:rsidR="00AF5366" w:rsidRPr="00CD6FD7">
        <w:rPr>
          <w:sz w:val="28"/>
          <w:szCs w:val="28"/>
        </w:rPr>
        <w:t xml:space="preserve"> </w:t>
      </w:r>
    </w:p>
    <w:p w14:paraId="30BA49C7" w14:textId="4B8DB54E" w:rsidR="00B02B6D" w:rsidRPr="00CD6FD7" w:rsidRDefault="00B02B6D" w:rsidP="00156CB1">
      <w:pPr>
        <w:pStyle w:val="ConsPlusNormal"/>
        <w:ind w:firstLine="709"/>
        <w:jc w:val="both"/>
        <w:rPr>
          <w:sz w:val="28"/>
          <w:szCs w:val="28"/>
        </w:rPr>
      </w:pPr>
      <w:r w:rsidRPr="00CD6FD7">
        <w:rPr>
          <w:sz w:val="28"/>
          <w:szCs w:val="28"/>
          <w:lang w:eastAsia="ru-RU"/>
        </w:rPr>
        <w:t xml:space="preserve">1) цели и задачи социально-экономического развития </w:t>
      </w:r>
      <w:r w:rsidR="00BB7FA9" w:rsidRPr="00CD6FD7">
        <w:rPr>
          <w:sz w:val="28"/>
          <w:szCs w:val="28"/>
          <w:lang w:eastAsia="ru-RU"/>
        </w:rPr>
        <w:br/>
      </w:r>
      <w:r w:rsidRPr="00CD6FD7">
        <w:rPr>
          <w:sz w:val="28"/>
          <w:szCs w:val="28"/>
          <w:lang w:eastAsia="ru-RU"/>
        </w:rPr>
        <w:t xml:space="preserve">Ханты-Мансийского района, приоритетные для каждого этапа реализации </w:t>
      </w:r>
      <w:r w:rsidR="00BB7FA9" w:rsidRPr="00CD6FD7">
        <w:rPr>
          <w:sz w:val="28"/>
          <w:szCs w:val="28"/>
          <w:lang w:eastAsia="ru-RU"/>
        </w:rPr>
        <w:t>с</w:t>
      </w:r>
      <w:r w:rsidRPr="00CD6FD7">
        <w:rPr>
          <w:sz w:val="28"/>
          <w:szCs w:val="28"/>
          <w:lang w:eastAsia="ru-RU"/>
        </w:rPr>
        <w:t>тратегии;</w:t>
      </w:r>
    </w:p>
    <w:p w14:paraId="15CC19DB" w14:textId="18EFD676" w:rsidR="00B02B6D" w:rsidRPr="00CD6FD7" w:rsidRDefault="00B02B6D" w:rsidP="00156CB1">
      <w:pPr>
        <w:pStyle w:val="ConsPlusNormal"/>
        <w:ind w:firstLine="709"/>
        <w:jc w:val="both"/>
        <w:rPr>
          <w:sz w:val="28"/>
          <w:szCs w:val="28"/>
        </w:rPr>
      </w:pPr>
      <w:r w:rsidRPr="00CD6FD7">
        <w:rPr>
          <w:sz w:val="28"/>
          <w:szCs w:val="28"/>
          <w:lang w:eastAsia="ru-RU"/>
        </w:rPr>
        <w:t xml:space="preserve">2) показатели реализации </w:t>
      </w:r>
      <w:r w:rsidR="000C3D8D" w:rsidRPr="00CD6FD7">
        <w:rPr>
          <w:sz w:val="28"/>
          <w:szCs w:val="28"/>
          <w:lang w:eastAsia="ru-RU"/>
        </w:rPr>
        <w:t>с</w:t>
      </w:r>
      <w:r w:rsidRPr="00CD6FD7">
        <w:rPr>
          <w:sz w:val="28"/>
          <w:szCs w:val="28"/>
          <w:lang w:eastAsia="ru-RU"/>
        </w:rPr>
        <w:t>тратегии и их значения, установленны</w:t>
      </w:r>
      <w:r w:rsidR="000C3D8D" w:rsidRPr="00CD6FD7">
        <w:rPr>
          <w:sz w:val="28"/>
          <w:szCs w:val="28"/>
          <w:lang w:eastAsia="ru-RU"/>
        </w:rPr>
        <w:t xml:space="preserve">е </w:t>
      </w:r>
      <w:r w:rsidR="000C3D8D" w:rsidRPr="00CD6FD7">
        <w:rPr>
          <w:sz w:val="28"/>
          <w:szCs w:val="28"/>
          <w:lang w:eastAsia="ru-RU"/>
        </w:rPr>
        <w:lastRenderedPageBreak/>
        <w:t>для каждого этапа реализации с</w:t>
      </w:r>
      <w:r w:rsidRPr="00CD6FD7">
        <w:rPr>
          <w:sz w:val="28"/>
          <w:szCs w:val="28"/>
          <w:lang w:eastAsia="ru-RU"/>
        </w:rPr>
        <w:t>тратегии;</w:t>
      </w:r>
    </w:p>
    <w:p w14:paraId="6A21A416" w14:textId="23998747" w:rsidR="00B02B6D" w:rsidRPr="00CD6FD7" w:rsidRDefault="00B02B6D" w:rsidP="00156CB1">
      <w:pPr>
        <w:pStyle w:val="ConsPlusNormal"/>
        <w:ind w:firstLine="709"/>
        <w:jc w:val="both"/>
        <w:rPr>
          <w:sz w:val="28"/>
          <w:szCs w:val="28"/>
        </w:rPr>
      </w:pPr>
      <w:r w:rsidRPr="00CD6FD7">
        <w:rPr>
          <w:sz w:val="28"/>
          <w:szCs w:val="28"/>
          <w:lang w:eastAsia="ru-RU"/>
        </w:rPr>
        <w:t>3) комплексы мероприятий и перечень муниципальных программ Ханты-Мансийского района, обеспечивающие достиже</w:t>
      </w:r>
      <w:r w:rsidR="000C3D8D" w:rsidRPr="00CD6FD7">
        <w:rPr>
          <w:sz w:val="28"/>
          <w:szCs w:val="28"/>
          <w:lang w:eastAsia="ru-RU"/>
        </w:rPr>
        <w:t>ние на каждом этапе реализации с</w:t>
      </w:r>
      <w:r w:rsidRPr="00CD6FD7">
        <w:rPr>
          <w:sz w:val="28"/>
          <w:szCs w:val="28"/>
          <w:lang w:eastAsia="ru-RU"/>
        </w:rPr>
        <w:t xml:space="preserve">тратегии долгосрочных целей социально-экономического развития Ханты-Мансийского района, указанных </w:t>
      </w:r>
      <w:r w:rsidR="00BB7FA9" w:rsidRPr="00CD6FD7">
        <w:rPr>
          <w:sz w:val="28"/>
          <w:szCs w:val="28"/>
          <w:lang w:eastAsia="ru-RU"/>
        </w:rPr>
        <w:br/>
        <w:t>в с</w:t>
      </w:r>
      <w:r w:rsidRPr="00CD6FD7">
        <w:rPr>
          <w:sz w:val="28"/>
          <w:szCs w:val="28"/>
          <w:lang w:eastAsia="ru-RU"/>
        </w:rPr>
        <w:t>тратегии.</w:t>
      </w:r>
    </w:p>
    <w:p w14:paraId="53F5A20C" w14:textId="4894A5FF" w:rsidR="00A9552D" w:rsidRPr="00CD6FD7" w:rsidRDefault="00BB7FA9" w:rsidP="00156CB1">
      <w:pPr>
        <w:pStyle w:val="ConsPlusNormal"/>
        <w:ind w:firstLine="709"/>
        <w:jc w:val="both"/>
        <w:rPr>
          <w:sz w:val="28"/>
          <w:szCs w:val="28"/>
        </w:rPr>
      </w:pPr>
      <w:r w:rsidRPr="00CD6FD7">
        <w:rPr>
          <w:sz w:val="28"/>
          <w:szCs w:val="28"/>
        </w:rPr>
        <w:t xml:space="preserve">15. </w:t>
      </w:r>
      <w:r w:rsidR="00B02B6D" w:rsidRPr="00CD6FD7">
        <w:rPr>
          <w:sz w:val="28"/>
          <w:szCs w:val="28"/>
        </w:rPr>
        <w:t>В целях обеспечения открытости и доступности информации план мероприятий подлежит размещению на официальном сайте Администрации Ханты-Мансийского района.</w:t>
      </w:r>
    </w:p>
    <w:p w14:paraId="47E30A64" w14:textId="77777777" w:rsidR="00A9552D" w:rsidRPr="00CD6FD7" w:rsidRDefault="00A9552D" w:rsidP="00156CB1">
      <w:pPr>
        <w:pStyle w:val="ConsPlusNormal"/>
        <w:ind w:firstLine="709"/>
        <w:jc w:val="both"/>
        <w:rPr>
          <w:sz w:val="28"/>
          <w:szCs w:val="28"/>
        </w:rPr>
      </w:pPr>
      <w:r w:rsidRPr="00CD6FD7">
        <w:rPr>
          <w:sz w:val="28"/>
          <w:szCs w:val="28"/>
        </w:rPr>
        <w:t>В случае необходимости план мероприятий подлежит корректировке.</w:t>
      </w:r>
    </w:p>
    <w:p w14:paraId="6FF3794D" w14:textId="2DDB1101" w:rsidR="00A9552D" w:rsidRPr="00CD6FD7" w:rsidRDefault="00BB7FA9" w:rsidP="00156CB1">
      <w:pPr>
        <w:pStyle w:val="ConsPlusNormal"/>
        <w:ind w:firstLine="709"/>
        <w:jc w:val="both"/>
        <w:rPr>
          <w:sz w:val="28"/>
          <w:szCs w:val="28"/>
        </w:rPr>
      </w:pPr>
      <w:r w:rsidRPr="00CD6FD7">
        <w:rPr>
          <w:sz w:val="28"/>
          <w:szCs w:val="28"/>
        </w:rPr>
        <w:t>Основаниями для корректировки п</w:t>
      </w:r>
      <w:r w:rsidR="00A9552D" w:rsidRPr="00CD6FD7">
        <w:rPr>
          <w:sz w:val="28"/>
          <w:szCs w:val="28"/>
        </w:rPr>
        <w:t>лана мероприятий являются:</w:t>
      </w:r>
    </w:p>
    <w:p w14:paraId="7BA5EE1A" w14:textId="22EA7AF8" w:rsidR="00A9552D" w:rsidRPr="00CD6FD7" w:rsidRDefault="00A9552D" w:rsidP="00156CB1">
      <w:pPr>
        <w:pStyle w:val="ConsPlusNormal"/>
        <w:ind w:firstLine="709"/>
        <w:jc w:val="both"/>
        <w:rPr>
          <w:sz w:val="28"/>
          <w:szCs w:val="28"/>
        </w:rPr>
      </w:pPr>
      <w:r w:rsidRPr="00CD6FD7">
        <w:rPr>
          <w:sz w:val="28"/>
          <w:szCs w:val="28"/>
        </w:rPr>
        <w:t xml:space="preserve">1) Изменение требований действующего законодательства, регламентирующего порядок разработки и реализации планов мероприятий по реализации стратегий социально-экономического развития в муниципальных образованиях, а также в </w:t>
      </w:r>
      <w:r w:rsidR="008465C6" w:rsidRPr="00CD6FD7">
        <w:rPr>
          <w:sz w:val="28"/>
          <w:szCs w:val="28"/>
        </w:rPr>
        <w:t>части, затрагивающей положения п</w:t>
      </w:r>
      <w:r w:rsidRPr="00CD6FD7">
        <w:rPr>
          <w:sz w:val="28"/>
          <w:szCs w:val="28"/>
        </w:rPr>
        <w:t>лана мероприятий.</w:t>
      </w:r>
    </w:p>
    <w:p w14:paraId="6CB25F5D" w14:textId="027C83A6" w:rsidR="00A9552D" w:rsidRPr="00CD6FD7" w:rsidRDefault="00A9552D" w:rsidP="00156CB1">
      <w:pPr>
        <w:pStyle w:val="ConsPlusNormal"/>
        <w:ind w:firstLine="709"/>
        <w:jc w:val="both"/>
        <w:rPr>
          <w:sz w:val="28"/>
          <w:szCs w:val="28"/>
        </w:rPr>
      </w:pPr>
      <w:r w:rsidRPr="00CD6FD7">
        <w:rPr>
          <w:sz w:val="28"/>
          <w:szCs w:val="28"/>
        </w:rPr>
        <w:t>2) Корректировка стратегии.</w:t>
      </w:r>
    </w:p>
    <w:p w14:paraId="3FE411ED" w14:textId="042CCABC" w:rsidR="00A9552D" w:rsidRPr="000F5853" w:rsidRDefault="00BB7FA9" w:rsidP="00156CB1">
      <w:pPr>
        <w:pStyle w:val="ConsPlusNormal"/>
        <w:ind w:firstLine="709"/>
        <w:jc w:val="both"/>
        <w:rPr>
          <w:sz w:val="28"/>
          <w:szCs w:val="28"/>
        </w:rPr>
      </w:pPr>
      <w:r w:rsidRPr="000F5853">
        <w:rPr>
          <w:sz w:val="28"/>
          <w:szCs w:val="28"/>
        </w:rPr>
        <w:t>16</w:t>
      </w:r>
      <w:r w:rsidR="00A9552D" w:rsidRPr="000F5853">
        <w:rPr>
          <w:sz w:val="28"/>
          <w:szCs w:val="28"/>
        </w:rPr>
        <w:t>. Комитет в тече</w:t>
      </w:r>
      <w:r w:rsidR="008465C6" w:rsidRPr="000F5853">
        <w:rPr>
          <w:sz w:val="28"/>
          <w:szCs w:val="28"/>
        </w:rPr>
        <w:t xml:space="preserve">ние 10 дней со дня утверждения </w:t>
      </w:r>
      <w:r w:rsidR="000F5853">
        <w:rPr>
          <w:sz w:val="28"/>
          <w:szCs w:val="28"/>
        </w:rPr>
        <w:t>С</w:t>
      </w:r>
      <w:r w:rsidR="000F5853" w:rsidRPr="000F5853">
        <w:rPr>
          <w:sz w:val="28"/>
          <w:szCs w:val="28"/>
        </w:rPr>
        <w:t xml:space="preserve">тратегии </w:t>
      </w:r>
      <w:r w:rsidR="000F5853">
        <w:rPr>
          <w:sz w:val="28"/>
          <w:szCs w:val="28"/>
        </w:rPr>
        <w:br/>
      </w:r>
      <w:r w:rsidR="000F5853" w:rsidRPr="000F5853">
        <w:rPr>
          <w:sz w:val="28"/>
          <w:szCs w:val="28"/>
        </w:rPr>
        <w:t xml:space="preserve">и </w:t>
      </w:r>
      <w:r w:rsidR="000F5853">
        <w:rPr>
          <w:sz w:val="28"/>
          <w:szCs w:val="28"/>
        </w:rPr>
        <w:t>П</w:t>
      </w:r>
      <w:r w:rsidR="00A9552D" w:rsidRPr="000F5853">
        <w:rPr>
          <w:sz w:val="28"/>
          <w:szCs w:val="28"/>
        </w:rPr>
        <w:t xml:space="preserve">лана мероприятий направляет в Министерство экономического развития </w:t>
      </w:r>
      <w:r w:rsidR="000F5853" w:rsidRPr="000F5853">
        <w:rPr>
          <w:sz w:val="28"/>
          <w:szCs w:val="28"/>
        </w:rPr>
        <w:t>Российской Федерации уведомления</w:t>
      </w:r>
      <w:r w:rsidR="00A9552D" w:rsidRPr="000F5853">
        <w:rPr>
          <w:sz w:val="28"/>
          <w:szCs w:val="28"/>
        </w:rPr>
        <w:t xml:space="preserve"> об утверждении </w:t>
      </w:r>
      <w:r w:rsidR="000F5853">
        <w:rPr>
          <w:sz w:val="28"/>
          <w:szCs w:val="28"/>
        </w:rPr>
        <w:t>С</w:t>
      </w:r>
      <w:r w:rsidR="000F5853" w:rsidRPr="000F5853">
        <w:rPr>
          <w:sz w:val="28"/>
          <w:szCs w:val="28"/>
        </w:rPr>
        <w:t xml:space="preserve">тратегии </w:t>
      </w:r>
      <w:r w:rsidR="000F5853">
        <w:rPr>
          <w:sz w:val="28"/>
          <w:szCs w:val="28"/>
        </w:rPr>
        <w:br/>
        <w:t>и П</w:t>
      </w:r>
      <w:r w:rsidR="00A9552D" w:rsidRPr="000F5853">
        <w:rPr>
          <w:sz w:val="28"/>
          <w:szCs w:val="28"/>
        </w:rPr>
        <w:t xml:space="preserve">лана мероприятий для проведения государственной регистрации </w:t>
      </w:r>
      <w:r w:rsidR="000F5853">
        <w:rPr>
          <w:sz w:val="28"/>
          <w:szCs w:val="28"/>
        </w:rPr>
        <w:br/>
      </w:r>
      <w:r w:rsidR="00A9552D" w:rsidRPr="000F5853">
        <w:rPr>
          <w:sz w:val="28"/>
          <w:szCs w:val="28"/>
        </w:rPr>
        <w:t>в соответствии со статьей 12 Федерального закона от 28.06.2014 № 172-ФЗ «О стратегическом планировании в Российской Федерации».</w:t>
      </w:r>
    </w:p>
    <w:p w14:paraId="1C2D6A72" w14:textId="155968B7" w:rsidR="00545CFA" w:rsidRDefault="00545CFA" w:rsidP="00156CB1">
      <w:pPr>
        <w:pStyle w:val="ConsPlusNormal"/>
        <w:ind w:firstLine="709"/>
        <w:jc w:val="both"/>
        <w:rPr>
          <w:sz w:val="28"/>
          <w:szCs w:val="28"/>
        </w:rPr>
      </w:pPr>
    </w:p>
    <w:p w14:paraId="3A90F3CE" w14:textId="277471E8" w:rsidR="002A54A1" w:rsidRDefault="00545CFA" w:rsidP="00156CB1">
      <w:pPr>
        <w:pStyle w:val="ConsPlusNormal"/>
        <w:ind w:firstLine="709"/>
        <w:jc w:val="both"/>
        <w:rPr>
          <w:sz w:val="28"/>
          <w:szCs w:val="28"/>
        </w:rPr>
      </w:pPr>
      <w:r>
        <w:rPr>
          <w:sz w:val="28"/>
          <w:szCs w:val="28"/>
        </w:rPr>
        <w:t>Раздел 3. Корректировка, мо</w:t>
      </w:r>
      <w:r w:rsidR="000F5853">
        <w:rPr>
          <w:sz w:val="28"/>
          <w:szCs w:val="28"/>
        </w:rPr>
        <w:t>ниторинг и контроль реализации С</w:t>
      </w:r>
      <w:r w:rsidR="002A54A1">
        <w:rPr>
          <w:sz w:val="28"/>
          <w:szCs w:val="28"/>
        </w:rPr>
        <w:t>тратегии</w:t>
      </w:r>
    </w:p>
    <w:p w14:paraId="54176554" w14:textId="77777777" w:rsidR="002A54A1" w:rsidRPr="00D9229B" w:rsidRDefault="002A54A1" w:rsidP="00156CB1">
      <w:pPr>
        <w:pStyle w:val="ConsPlusNormal"/>
        <w:ind w:firstLine="709"/>
        <w:jc w:val="center"/>
        <w:rPr>
          <w:sz w:val="28"/>
          <w:szCs w:val="28"/>
        </w:rPr>
      </w:pPr>
    </w:p>
    <w:p w14:paraId="1B66F8C3" w14:textId="669FA73E" w:rsidR="000D0499" w:rsidRPr="00982BE5" w:rsidRDefault="00BB7FA9" w:rsidP="00156CB1">
      <w:pPr>
        <w:pStyle w:val="ConsPlusNormal"/>
        <w:ind w:firstLine="709"/>
        <w:jc w:val="both"/>
        <w:rPr>
          <w:sz w:val="28"/>
          <w:szCs w:val="28"/>
        </w:rPr>
      </w:pPr>
      <w:r>
        <w:rPr>
          <w:sz w:val="28"/>
          <w:szCs w:val="28"/>
        </w:rPr>
        <w:t>17</w:t>
      </w:r>
      <w:r w:rsidR="000D0499" w:rsidRPr="00D9229B">
        <w:rPr>
          <w:rFonts w:eastAsiaTheme="minorHAnsi"/>
          <w:sz w:val="28"/>
          <w:szCs w:val="28"/>
          <w:lang w:eastAsia="en-US"/>
        </w:rPr>
        <w:t xml:space="preserve">. </w:t>
      </w:r>
      <w:r w:rsidR="000F5853">
        <w:rPr>
          <w:sz w:val="28"/>
          <w:szCs w:val="28"/>
        </w:rPr>
        <w:t>Процедура корректировки С</w:t>
      </w:r>
      <w:r w:rsidR="000D0499" w:rsidRPr="00D9229B">
        <w:rPr>
          <w:sz w:val="28"/>
          <w:szCs w:val="28"/>
        </w:rPr>
        <w:t xml:space="preserve">тратегии осуществляется </w:t>
      </w:r>
      <w:r w:rsidR="00823AE3" w:rsidRPr="00D9229B">
        <w:rPr>
          <w:sz w:val="28"/>
          <w:szCs w:val="28"/>
        </w:rPr>
        <w:br/>
      </w:r>
      <w:r w:rsidR="000D0499" w:rsidRPr="00D9229B">
        <w:rPr>
          <w:sz w:val="28"/>
          <w:szCs w:val="28"/>
        </w:rPr>
        <w:t xml:space="preserve">в </w:t>
      </w:r>
      <w:r w:rsidR="000D0499" w:rsidRPr="00982BE5">
        <w:rPr>
          <w:sz w:val="28"/>
          <w:szCs w:val="28"/>
        </w:rPr>
        <w:t xml:space="preserve">соответствии с </w:t>
      </w:r>
      <w:hyperlink w:anchor="P44">
        <w:r w:rsidR="000D0499" w:rsidRPr="00982BE5">
          <w:rPr>
            <w:sz w:val="28"/>
            <w:szCs w:val="28"/>
          </w:rPr>
          <w:t>разделом 2</w:t>
        </w:r>
      </w:hyperlink>
      <w:r w:rsidR="000D0499" w:rsidRPr="00982BE5">
        <w:rPr>
          <w:sz w:val="28"/>
          <w:szCs w:val="28"/>
        </w:rPr>
        <w:t xml:space="preserve"> настоящего </w:t>
      </w:r>
      <w:r w:rsidR="008465C6" w:rsidRPr="00982BE5">
        <w:rPr>
          <w:sz w:val="28"/>
          <w:szCs w:val="28"/>
        </w:rPr>
        <w:t>п</w:t>
      </w:r>
      <w:r w:rsidR="000D0499" w:rsidRPr="00982BE5">
        <w:rPr>
          <w:sz w:val="28"/>
          <w:szCs w:val="28"/>
        </w:rPr>
        <w:t>орядка.</w:t>
      </w:r>
    </w:p>
    <w:p w14:paraId="586218D8" w14:textId="3C532253" w:rsidR="000D0499" w:rsidRPr="000D0499" w:rsidRDefault="000D0499" w:rsidP="00156CB1">
      <w:pPr>
        <w:pStyle w:val="ConsPlusNormal"/>
        <w:ind w:firstLine="709"/>
        <w:jc w:val="both"/>
        <w:rPr>
          <w:sz w:val="28"/>
          <w:szCs w:val="28"/>
        </w:rPr>
      </w:pPr>
      <w:r w:rsidRPr="006E13C8">
        <w:rPr>
          <w:sz w:val="28"/>
          <w:szCs w:val="28"/>
        </w:rPr>
        <w:t>Основаниями для</w:t>
      </w:r>
      <w:r w:rsidR="000F5853">
        <w:rPr>
          <w:sz w:val="28"/>
          <w:szCs w:val="28"/>
        </w:rPr>
        <w:t xml:space="preserve"> корректировки С</w:t>
      </w:r>
      <w:r>
        <w:rPr>
          <w:sz w:val="28"/>
          <w:szCs w:val="28"/>
        </w:rPr>
        <w:t xml:space="preserve">тратегии </w:t>
      </w:r>
      <w:r w:rsidRPr="006E13C8">
        <w:rPr>
          <w:sz w:val="28"/>
          <w:szCs w:val="28"/>
        </w:rPr>
        <w:t>являются:</w:t>
      </w:r>
    </w:p>
    <w:p w14:paraId="466005AA" w14:textId="77777777" w:rsidR="000D0499" w:rsidRDefault="000D0499" w:rsidP="00156CB1">
      <w:pPr>
        <w:pStyle w:val="ConsPlusNormal"/>
        <w:ind w:firstLine="709"/>
        <w:jc w:val="both"/>
        <w:rPr>
          <w:rFonts w:eastAsiaTheme="minorHAnsi"/>
          <w:sz w:val="28"/>
          <w:szCs w:val="28"/>
          <w:lang w:eastAsia="en-US"/>
        </w:rPr>
      </w:pPr>
      <w:r w:rsidRPr="006E13C8">
        <w:rPr>
          <w:sz w:val="28"/>
          <w:szCs w:val="28"/>
        </w:rPr>
        <w:t>1</w:t>
      </w:r>
      <w:r>
        <w:rPr>
          <w:sz w:val="28"/>
          <w:szCs w:val="28"/>
        </w:rPr>
        <w:t>)</w:t>
      </w:r>
      <w:r w:rsidRPr="006E13C8">
        <w:rPr>
          <w:sz w:val="28"/>
          <w:szCs w:val="28"/>
        </w:rPr>
        <w:t xml:space="preserve"> Изменение требований действующего законодательства, регламентирующих порядок разработки и принятия документов стратегического планирования.</w:t>
      </w:r>
    </w:p>
    <w:p w14:paraId="6CC61383" w14:textId="77777777" w:rsidR="000D0499" w:rsidRDefault="000D0499" w:rsidP="00156CB1">
      <w:pPr>
        <w:pStyle w:val="ConsPlusNormal"/>
        <w:ind w:firstLine="709"/>
        <w:jc w:val="both"/>
        <w:rPr>
          <w:rFonts w:eastAsiaTheme="minorHAnsi"/>
          <w:sz w:val="28"/>
          <w:szCs w:val="28"/>
          <w:lang w:eastAsia="en-US"/>
        </w:rPr>
      </w:pPr>
      <w:r w:rsidRPr="006E13C8">
        <w:rPr>
          <w:sz w:val="28"/>
          <w:szCs w:val="28"/>
        </w:rPr>
        <w:t>2</w:t>
      </w:r>
      <w:r>
        <w:rPr>
          <w:sz w:val="28"/>
          <w:szCs w:val="28"/>
        </w:rPr>
        <w:t>)</w:t>
      </w:r>
      <w:r w:rsidRPr="006E13C8">
        <w:rPr>
          <w:sz w:val="28"/>
          <w:szCs w:val="28"/>
        </w:rPr>
        <w:t xml:space="preserve"> Существенные изменения внешних и внутренних условий функционирования экономики.</w:t>
      </w:r>
    </w:p>
    <w:p w14:paraId="05E770BE" w14:textId="1DD359FB" w:rsidR="000D0499" w:rsidRDefault="000D0499" w:rsidP="00156CB1">
      <w:pPr>
        <w:pStyle w:val="ConsPlusNormal"/>
        <w:ind w:firstLine="709"/>
        <w:jc w:val="both"/>
        <w:rPr>
          <w:rFonts w:eastAsiaTheme="minorHAnsi"/>
          <w:sz w:val="28"/>
          <w:szCs w:val="28"/>
          <w:lang w:eastAsia="en-US"/>
        </w:rPr>
      </w:pPr>
      <w:r w:rsidRPr="006E13C8">
        <w:rPr>
          <w:sz w:val="28"/>
          <w:szCs w:val="28"/>
        </w:rPr>
        <w:t>3</w:t>
      </w:r>
      <w:r>
        <w:rPr>
          <w:sz w:val="28"/>
          <w:szCs w:val="28"/>
        </w:rPr>
        <w:t>)</w:t>
      </w:r>
      <w:r w:rsidRPr="006E13C8">
        <w:rPr>
          <w:sz w:val="28"/>
          <w:szCs w:val="28"/>
        </w:rPr>
        <w:t xml:space="preserve"> Итоги (результаты) мониторинга и конт</w:t>
      </w:r>
      <w:r w:rsidR="000C3D8D">
        <w:rPr>
          <w:sz w:val="28"/>
          <w:szCs w:val="28"/>
        </w:rPr>
        <w:t>роля реализации с</w:t>
      </w:r>
      <w:r>
        <w:rPr>
          <w:sz w:val="28"/>
          <w:szCs w:val="28"/>
        </w:rPr>
        <w:t>тратегии</w:t>
      </w:r>
      <w:r w:rsidRPr="006E13C8">
        <w:rPr>
          <w:sz w:val="28"/>
          <w:szCs w:val="28"/>
        </w:rPr>
        <w:t>.</w:t>
      </w:r>
    </w:p>
    <w:p w14:paraId="4DC40599" w14:textId="77777777" w:rsidR="000C3D8D" w:rsidRDefault="000D0499" w:rsidP="00156CB1">
      <w:pPr>
        <w:pStyle w:val="ConsPlusNormal"/>
        <w:ind w:firstLine="709"/>
        <w:jc w:val="both"/>
        <w:rPr>
          <w:sz w:val="28"/>
          <w:szCs w:val="28"/>
        </w:rPr>
      </w:pPr>
      <w:r w:rsidRPr="006E13C8">
        <w:rPr>
          <w:sz w:val="28"/>
          <w:szCs w:val="28"/>
        </w:rPr>
        <w:t>4</w:t>
      </w:r>
      <w:r>
        <w:rPr>
          <w:sz w:val="28"/>
          <w:szCs w:val="28"/>
        </w:rPr>
        <w:t>)</w:t>
      </w:r>
      <w:r w:rsidRPr="006E13C8">
        <w:rPr>
          <w:sz w:val="28"/>
          <w:szCs w:val="28"/>
        </w:rPr>
        <w:t xml:space="preserve"> Значительное отклонение фактических данных от прогнозных значений показателей достижения целей социально</w:t>
      </w:r>
      <w:r>
        <w:rPr>
          <w:sz w:val="28"/>
          <w:szCs w:val="28"/>
        </w:rPr>
        <w:t>-экономического развития Ханты-Мансийского района</w:t>
      </w:r>
      <w:r w:rsidRPr="006E13C8">
        <w:rPr>
          <w:sz w:val="28"/>
          <w:szCs w:val="28"/>
        </w:rPr>
        <w:t>.</w:t>
      </w:r>
    </w:p>
    <w:p w14:paraId="28CCCC1A" w14:textId="7FEAE926" w:rsidR="00373724" w:rsidRPr="000C3D8D" w:rsidRDefault="000D0499" w:rsidP="00156CB1">
      <w:pPr>
        <w:pStyle w:val="ConsPlusNormal"/>
        <w:ind w:firstLine="709"/>
        <w:jc w:val="both"/>
        <w:rPr>
          <w:sz w:val="28"/>
          <w:szCs w:val="28"/>
        </w:rPr>
      </w:pPr>
      <w:r w:rsidRPr="00BC4200">
        <w:rPr>
          <w:sz w:val="28"/>
          <w:szCs w:val="28"/>
          <w:lang w:eastAsia="ru-RU"/>
        </w:rPr>
        <w:t>1</w:t>
      </w:r>
      <w:r w:rsidR="00BB7FA9">
        <w:rPr>
          <w:sz w:val="28"/>
          <w:szCs w:val="28"/>
          <w:lang w:eastAsia="ru-RU"/>
        </w:rPr>
        <w:t>8</w:t>
      </w:r>
      <w:r w:rsidRPr="00BC4200">
        <w:rPr>
          <w:sz w:val="28"/>
          <w:szCs w:val="28"/>
          <w:lang w:eastAsia="ru-RU"/>
        </w:rPr>
        <w:t>.</w:t>
      </w:r>
      <w:r w:rsidRPr="00BC4200">
        <w:rPr>
          <w:sz w:val="28"/>
          <w:szCs w:val="28"/>
        </w:rPr>
        <w:t xml:space="preserve"> М</w:t>
      </w:r>
      <w:r w:rsidRPr="00BC4200">
        <w:rPr>
          <w:bCs/>
          <w:sz w:val="28"/>
          <w:szCs w:val="28"/>
          <w:lang w:eastAsia="ru-RU"/>
        </w:rPr>
        <w:t>ониторинг и контроль р</w:t>
      </w:r>
      <w:r w:rsidR="000F5853">
        <w:rPr>
          <w:bCs/>
          <w:sz w:val="28"/>
          <w:szCs w:val="28"/>
          <w:lang w:eastAsia="ru-RU"/>
        </w:rPr>
        <w:t>еализации С</w:t>
      </w:r>
      <w:r>
        <w:rPr>
          <w:bCs/>
          <w:sz w:val="28"/>
          <w:szCs w:val="28"/>
          <w:lang w:eastAsia="ru-RU"/>
        </w:rPr>
        <w:t xml:space="preserve">тратегии </w:t>
      </w:r>
      <w:r w:rsidR="00E00B6D">
        <w:rPr>
          <w:bCs/>
          <w:sz w:val="28"/>
          <w:szCs w:val="28"/>
          <w:lang w:eastAsia="ru-RU"/>
        </w:rPr>
        <w:t>осуществляет</w:t>
      </w:r>
      <w:r w:rsidR="00BA2004">
        <w:rPr>
          <w:bCs/>
          <w:sz w:val="28"/>
          <w:szCs w:val="28"/>
          <w:lang w:eastAsia="ru-RU"/>
        </w:rPr>
        <w:t xml:space="preserve"> </w:t>
      </w:r>
      <w:r w:rsidR="008465C6">
        <w:rPr>
          <w:bCs/>
          <w:sz w:val="28"/>
          <w:szCs w:val="28"/>
          <w:lang w:eastAsia="ru-RU"/>
        </w:rPr>
        <w:t>к</w:t>
      </w:r>
      <w:r w:rsidR="00E00B6D">
        <w:rPr>
          <w:bCs/>
          <w:sz w:val="28"/>
          <w:szCs w:val="28"/>
          <w:lang w:eastAsia="ru-RU"/>
        </w:rPr>
        <w:t>омитет</w:t>
      </w:r>
      <w:r w:rsidRPr="00BC4200">
        <w:rPr>
          <w:bCs/>
          <w:sz w:val="28"/>
          <w:szCs w:val="28"/>
          <w:lang w:eastAsia="ru-RU"/>
        </w:rPr>
        <w:t xml:space="preserve"> в рамках</w:t>
      </w:r>
      <w:r w:rsidR="00E00B6D">
        <w:rPr>
          <w:bCs/>
          <w:sz w:val="28"/>
          <w:szCs w:val="28"/>
          <w:lang w:eastAsia="ru-RU"/>
        </w:rPr>
        <w:t xml:space="preserve"> целей и задач, предусмотренных </w:t>
      </w:r>
      <w:r w:rsidR="00E00B6D" w:rsidRPr="00610550">
        <w:rPr>
          <w:rFonts w:eastAsia="Calibri"/>
          <w:sz w:val="28"/>
          <w:szCs w:val="28"/>
        </w:rPr>
        <w:t>Федеральным законом от 28.06.2014 №</w:t>
      </w:r>
      <w:r w:rsidR="00E00B6D">
        <w:rPr>
          <w:rFonts w:eastAsia="Calibri"/>
          <w:sz w:val="28"/>
          <w:szCs w:val="28"/>
        </w:rPr>
        <w:t xml:space="preserve"> 172-ФЗ </w:t>
      </w:r>
      <w:r w:rsidR="00E00B6D" w:rsidRPr="00610550">
        <w:rPr>
          <w:rFonts w:eastAsia="Calibri"/>
          <w:sz w:val="28"/>
          <w:szCs w:val="28"/>
        </w:rPr>
        <w:t xml:space="preserve">«О стратегическом планировании в Российской </w:t>
      </w:r>
      <w:r w:rsidR="00E00B6D" w:rsidRPr="00610550">
        <w:rPr>
          <w:rFonts w:eastAsia="Calibri"/>
          <w:sz w:val="28"/>
          <w:szCs w:val="28"/>
        </w:rPr>
        <w:lastRenderedPageBreak/>
        <w:t>Федерации»</w:t>
      </w:r>
    </w:p>
    <w:p w14:paraId="53BEC242" w14:textId="2358BC84" w:rsidR="00373724" w:rsidRDefault="00BB7FA9" w:rsidP="00156CB1">
      <w:pPr>
        <w:pStyle w:val="ConsPlusNormal"/>
        <w:ind w:firstLine="709"/>
        <w:jc w:val="both"/>
        <w:rPr>
          <w:sz w:val="28"/>
          <w:szCs w:val="28"/>
          <w:lang w:eastAsia="ru-RU"/>
        </w:rPr>
      </w:pPr>
      <w:r>
        <w:rPr>
          <w:sz w:val="28"/>
          <w:szCs w:val="28"/>
          <w:lang w:eastAsia="ru-RU"/>
        </w:rPr>
        <w:t>19</w:t>
      </w:r>
      <w:r w:rsidR="00373724" w:rsidRPr="00BC4200">
        <w:rPr>
          <w:sz w:val="28"/>
          <w:szCs w:val="28"/>
          <w:lang w:eastAsia="ru-RU"/>
        </w:rPr>
        <w:t xml:space="preserve">. Результаты </w:t>
      </w:r>
      <w:r w:rsidR="00373724">
        <w:rPr>
          <w:sz w:val="28"/>
          <w:szCs w:val="28"/>
          <w:lang w:eastAsia="ru-RU"/>
        </w:rPr>
        <w:t xml:space="preserve">мониторинга </w:t>
      </w:r>
      <w:r w:rsidR="00373724" w:rsidRPr="00BC4200">
        <w:rPr>
          <w:sz w:val="28"/>
          <w:szCs w:val="28"/>
        </w:rPr>
        <w:t xml:space="preserve">размещаются на официальном сайте Администрации </w:t>
      </w:r>
      <w:r w:rsidR="00373724" w:rsidRPr="00BC4200">
        <w:rPr>
          <w:sz w:val="28"/>
          <w:szCs w:val="28"/>
          <w:lang w:eastAsia="ru-RU"/>
        </w:rPr>
        <w:t>Ханты-Мансийского района</w:t>
      </w:r>
      <w:r w:rsidR="0076361B">
        <w:rPr>
          <w:sz w:val="28"/>
          <w:szCs w:val="28"/>
          <w:lang w:eastAsia="ru-RU"/>
        </w:rPr>
        <w:t xml:space="preserve"> и отражаются</w:t>
      </w:r>
      <w:r w:rsidR="00373724" w:rsidRPr="00BC4200">
        <w:rPr>
          <w:sz w:val="28"/>
          <w:szCs w:val="28"/>
          <w:lang w:eastAsia="ru-RU"/>
        </w:rPr>
        <w:t xml:space="preserve"> в</w:t>
      </w:r>
      <w:r w:rsidR="00373724">
        <w:rPr>
          <w:sz w:val="28"/>
          <w:szCs w:val="28"/>
          <w:lang w:eastAsia="ru-RU"/>
        </w:rPr>
        <w:t>:</w:t>
      </w:r>
    </w:p>
    <w:p w14:paraId="582F3C63" w14:textId="1EF293E7" w:rsidR="00373724" w:rsidRPr="00373724" w:rsidRDefault="00373724" w:rsidP="00156CB1">
      <w:pPr>
        <w:pStyle w:val="ConsPlusNormal"/>
        <w:ind w:firstLine="709"/>
        <w:jc w:val="both"/>
        <w:rPr>
          <w:bCs/>
          <w:sz w:val="28"/>
          <w:szCs w:val="28"/>
          <w:lang w:eastAsia="ru-RU"/>
        </w:rPr>
      </w:pPr>
      <w:r>
        <w:rPr>
          <w:sz w:val="28"/>
          <w:szCs w:val="28"/>
          <w:lang w:eastAsia="ru-RU"/>
        </w:rPr>
        <w:t xml:space="preserve">1) </w:t>
      </w:r>
      <w:r w:rsidR="000C3D8D">
        <w:rPr>
          <w:sz w:val="28"/>
          <w:szCs w:val="28"/>
          <w:lang w:eastAsia="ru-RU"/>
        </w:rPr>
        <w:t>ежегодном о</w:t>
      </w:r>
      <w:r w:rsidRPr="00BC4200">
        <w:rPr>
          <w:sz w:val="28"/>
          <w:szCs w:val="28"/>
          <w:lang w:eastAsia="ru-RU"/>
        </w:rPr>
        <w:t xml:space="preserve">тчёте </w:t>
      </w:r>
      <w:r w:rsidRPr="00BC4200">
        <w:rPr>
          <w:sz w:val="28"/>
          <w:szCs w:val="28"/>
        </w:rPr>
        <w:t xml:space="preserve">о результатах деятельности Главы </w:t>
      </w:r>
      <w:r w:rsidR="0076361B">
        <w:rPr>
          <w:sz w:val="28"/>
          <w:szCs w:val="28"/>
        </w:rPr>
        <w:br/>
      </w:r>
      <w:r w:rsidRPr="00BC4200">
        <w:rPr>
          <w:sz w:val="28"/>
          <w:szCs w:val="28"/>
        </w:rPr>
        <w:t xml:space="preserve">Ханты-Мансийского района и Администрации Ханты-Мансийского района, в том числе о решении вопросов, поставленных Думой </w:t>
      </w:r>
      <w:r w:rsidR="0076361B">
        <w:rPr>
          <w:sz w:val="28"/>
          <w:szCs w:val="28"/>
        </w:rPr>
        <w:br/>
      </w:r>
      <w:r w:rsidRPr="00BC4200">
        <w:rPr>
          <w:sz w:val="28"/>
          <w:szCs w:val="28"/>
        </w:rPr>
        <w:t>Ханты-Мансийского района.</w:t>
      </w:r>
    </w:p>
    <w:p w14:paraId="272C76B6" w14:textId="2085597F" w:rsidR="006E13C8" w:rsidRPr="00373724" w:rsidRDefault="00373724" w:rsidP="00156CB1">
      <w:pPr>
        <w:pStyle w:val="ConsPlusNormal"/>
        <w:ind w:firstLine="709"/>
        <w:jc w:val="both"/>
        <w:rPr>
          <w:sz w:val="28"/>
          <w:szCs w:val="28"/>
        </w:rPr>
      </w:pPr>
      <w:r w:rsidRPr="00373724">
        <w:rPr>
          <w:sz w:val="28"/>
          <w:szCs w:val="28"/>
        </w:rPr>
        <w:t>2) годовом</w:t>
      </w:r>
      <w:r w:rsidR="000C3D8D">
        <w:rPr>
          <w:sz w:val="28"/>
          <w:szCs w:val="28"/>
        </w:rPr>
        <w:t xml:space="preserve"> о</w:t>
      </w:r>
      <w:r w:rsidR="006E13C8" w:rsidRPr="00373724">
        <w:rPr>
          <w:sz w:val="28"/>
          <w:szCs w:val="28"/>
        </w:rPr>
        <w:t>тчет</w:t>
      </w:r>
      <w:r w:rsidRPr="00373724">
        <w:rPr>
          <w:sz w:val="28"/>
          <w:szCs w:val="28"/>
        </w:rPr>
        <w:t>е</w:t>
      </w:r>
      <w:r w:rsidR="006E13C8" w:rsidRPr="00373724">
        <w:rPr>
          <w:sz w:val="28"/>
          <w:szCs w:val="28"/>
        </w:rPr>
        <w:t xml:space="preserve"> о ходе реализации и об оценке эффективности муниципальных программ</w:t>
      </w:r>
      <w:r w:rsidRPr="00373724">
        <w:rPr>
          <w:sz w:val="28"/>
          <w:szCs w:val="28"/>
        </w:rPr>
        <w:t xml:space="preserve"> Ханты-Мансийского района;</w:t>
      </w:r>
    </w:p>
    <w:p w14:paraId="6FD2E84D" w14:textId="272AD691" w:rsidR="006E13C8" w:rsidRPr="00E00B6D" w:rsidRDefault="00E00B6D" w:rsidP="00156CB1">
      <w:pPr>
        <w:pStyle w:val="ConsPlusNormal"/>
        <w:ind w:firstLine="709"/>
        <w:jc w:val="both"/>
        <w:rPr>
          <w:rFonts w:eastAsiaTheme="minorHAnsi"/>
          <w:sz w:val="28"/>
          <w:szCs w:val="28"/>
          <w:lang w:eastAsia="en-US"/>
        </w:rPr>
      </w:pPr>
      <w:r>
        <w:rPr>
          <w:rFonts w:eastAsiaTheme="minorHAnsi"/>
          <w:sz w:val="28"/>
          <w:szCs w:val="28"/>
          <w:lang w:eastAsia="en-US"/>
        </w:rPr>
        <w:t>3</w:t>
      </w:r>
      <w:r w:rsidRPr="00E00B6D">
        <w:rPr>
          <w:rFonts w:eastAsiaTheme="minorHAnsi"/>
          <w:sz w:val="28"/>
          <w:szCs w:val="28"/>
          <w:lang w:eastAsia="en-US"/>
        </w:rPr>
        <w:t>) ежегодно</w:t>
      </w:r>
      <w:r w:rsidR="00373724" w:rsidRPr="00E00B6D">
        <w:rPr>
          <w:rFonts w:eastAsiaTheme="minorHAnsi"/>
          <w:sz w:val="28"/>
          <w:szCs w:val="28"/>
          <w:lang w:eastAsia="en-US"/>
        </w:rPr>
        <w:t>м</w:t>
      </w:r>
      <w:r w:rsidR="000C3D8D">
        <w:rPr>
          <w:rFonts w:eastAsiaTheme="minorHAnsi"/>
          <w:sz w:val="28"/>
          <w:szCs w:val="28"/>
          <w:lang w:eastAsia="en-US"/>
        </w:rPr>
        <w:t xml:space="preserve"> о</w:t>
      </w:r>
      <w:r w:rsidR="006E13C8" w:rsidRPr="00E00B6D">
        <w:rPr>
          <w:rFonts w:eastAsiaTheme="minorHAnsi"/>
          <w:sz w:val="28"/>
          <w:szCs w:val="28"/>
          <w:lang w:eastAsia="en-US"/>
        </w:rPr>
        <w:t>тчет</w:t>
      </w:r>
      <w:r w:rsidR="00373724" w:rsidRPr="00E00B6D">
        <w:rPr>
          <w:rFonts w:eastAsiaTheme="minorHAnsi"/>
          <w:sz w:val="28"/>
          <w:szCs w:val="28"/>
          <w:lang w:eastAsia="en-US"/>
        </w:rPr>
        <w:t>е</w:t>
      </w:r>
      <w:r w:rsidR="006E13C8" w:rsidRPr="00E00B6D">
        <w:rPr>
          <w:rFonts w:eastAsiaTheme="minorHAnsi"/>
          <w:sz w:val="28"/>
          <w:szCs w:val="28"/>
          <w:lang w:eastAsia="en-US"/>
        </w:rPr>
        <w:t xml:space="preserve"> о хо</w:t>
      </w:r>
      <w:r w:rsidR="006E688D" w:rsidRPr="00E00B6D">
        <w:rPr>
          <w:rFonts w:eastAsiaTheme="minorHAnsi"/>
          <w:sz w:val="28"/>
          <w:szCs w:val="28"/>
          <w:lang w:eastAsia="en-US"/>
        </w:rPr>
        <w:t>де</w:t>
      </w:r>
      <w:r w:rsidR="006E13C8" w:rsidRPr="00E00B6D">
        <w:rPr>
          <w:rFonts w:eastAsiaTheme="minorHAnsi"/>
          <w:sz w:val="28"/>
          <w:szCs w:val="28"/>
          <w:lang w:eastAsia="en-US"/>
        </w:rPr>
        <w:t xml:space="preserve"> </w:t>
      </w:r>
      <w:r w:rsidR="006E688D" w:rsidRPr="00E00B6D">
        <w:rPr>
          <w:rFonts w:eastAsiaTheme="minorHAnsi"/>
          <w:sz w:val="28"/>
          <w:szCs w:val="28"/>
          <w:lang w:eastAsia="en-US"/>
        </w:rPr>
        <w:t xml:space="preserve">исполнения плана мероприятий </w:t>
      </w:r>
      <w:r w:rsidR="006E688D" w:rsidRPr="00E00B6D">
        <w:rPr>
          <w:rFonts w:eastAsiaTheme="minorHAnsi"/>
          <w:sz w:val="28"/>
          <w:szCs w:val="28"/>
          <w:lang w:eastAsia="en-US"/>
        </w:rPr>
        <w:br/>
        <w:t xml:space="preserve">по </w:t>
      </w:r>
      <w:r w:rsidR="006E13C8" w:rsidRPr="00E00B6D">
        <w:rPr>
          <w:rFonts w:eastAsiaTheme="minorHAnsi"/>
          <w:sz w:val="28"/>
          <w:szCs w:val="28"/>
          <w:lang w:eastAsia="en-US"/>
        </w:rPr>
        <w:t>реализации стра</w:t>
      </w:r>
      <w:r w:rsidR="000C3D8D">
        <w:rPr>
          <w:rFonts w:eastAsiaTheme="minorHAnsi"/>
          <w:sz w:val="28"/>
          <w:szCs w:val="28"/>
          <w:lang w:eastAsia="en-US"/>
        </w:rPr>
        <w:t>тегии</w:t>
      </w:r>
      <w:r w:rsidR="006E13C8" w:rsidRPr="00E00B6D">
        <w:rPr>
          <w:rFonts w:eastAsiaTheme="minorHAnsi"/>
          <w:sz w:val="28"/>
          <w:szCs w:val="28"/>
          <w:lang w:eastAsia="en-US"/>
        </w:rPr>
        <w:t>.</w:t>
      </w:r>
    </w:p>
    <w:p w14:paraId="0926B70E" w14:textId="31762D80" w:rsidR="006E13C8" w:rsidRDefault="006E13C8" w:rsidP="00156CB1">
      <w:pPr>
        <w:pStyle w:val="ConsPlusNormal"/>
        <w:ind w:firstLine="709"/>
        <w:jc w:val="both"/>
        <w:rPr>
          <w:rFonts w:eastAsiaTheme="minorHAnsi"/>
          <w:sz w:val="28"/>
          <w:szCs w:val="28"/>
          <w:lang w:eastAsia="en-US"/>
        </w:rPr>
      </w:pPr>
    </w:p>
    <w:p w14:paraId="40102A4B" w14:textId="5097E910" w:rsidR="000C3D8D" w:rsidRPr="000C3D8D" w:rsidRDefault="000C3D8D" w:rsidP="00156CB1">
      <w:pPr>
        <w:pStyle w:val="ConsPlusNormal"/>
        <w:ind w:firstLine="709"/>
        <w:jc w:val="both"/>
        <w:rPr>
          <w:rFonts w:eastAsiaTheme="minorHAnsi"/>
          <w:sz w:val="28"/>
          <w:szCs w:val="28"/>
          <w:lang w:eastAsia="en-US"/>
        </w:rPr>
      </w:pPr>
      <w:r w:rsidRPr="000C3D8D">
        <w:rPr>
          <w:rFonts w:eastAsiaTheme="minorHAnsi"/>
          <w:sz w:val="28"/>
          <w:szCs w:val="28"/>
          <w:lang w:eastAsia="en-US"/>
        </w:rPr>
        <w:t xml:space="preserve">Раздел 4. </w:t>
      </w:r>
      <w:r w:rsidRPr="000C3D8D">
        <w:rPr>
          <w:sz w:val="28"/>
          <w:szCs w:val="28"/>
        </w:rPr>
        <w:t>Подготовка ежего</w:t>
      </w:r>
      <w:r w:rsidR="001F180B">
        <w:rPr>
          <w:sz w:val="28"/>
          <w:szCs w:val="28"/>
        </w:rPr>
        <w:t>дного отчета о ходе исполнения П</w:t>
      </w:r>
      <w:r w:rsidRPr="000C3D8D">
        <w:rPr>
          <w:sz w:val="28"/>
          <w:szCs w:val="28"/>
        </w:rPr>
        <w:t>лана</w:t>
      </w:r>
    </w:p>
    <w:p w14:paraId="4733551D" w14:textId="55B6CB4D" w:rsidR="000C3D8D" w:rsidRPr="000C3D8D" w:rsidRDefault="001F180B" w:rsidP="00156CB1">
      <w:pPr>
        <w:pStyle w:val="ConsPlusNormal"/>
        <w:ind w:firstLine="709"/>
        <w:jc w:val="center"/>
        <w:rPr>
          <w:sz w:val="28"/>
          <w:szCs w:val="28"/>
        </w:rPr>
      </w:pPr>
      <w:r>
        <w:rPr>
          <w:sz w:val="28"/>
          <w:szCs w:val="28"/>
        </w:rPr>
        <w:t>мероприятий по реализации С</w:t>
      </w:r>
      <w:r w:rsidR="000C3D8D" w:rsidRPr="000C3D8D">
        <w:rPr>
          <w:sz w:val="28"/>
          <w:szCs w:val="28"/>
        </w:rPr>
        <w:t>тратегии</w:t>
      </w:r>
    </w:p>
    <w:p w14:paraId="17551985" w14:textId="77777777" w:rsidR="000C3D8D" w:rsidRPr="000C3D8D" w:rsidRDefault="000C3D8D" w:rsidP="00156CB1">
      <w:pPr>
        <w:pStyle w:val="ConsPlusNormal"/>
        <w:ind w:firstLine="709"/>
        <w:jc w:val="both"/>
        <w:rPr>
          <w:sz w:val="28"/>
          <w:szCs w:val="28"/>
        </w:rPr>
      </w:pPr>
    </w:p>
    <w:p w14:paraId="36C0D0F1" w14:textId="09269595" w:rsidR="000C3D8D" w:rsidRPr="000C3D8D" w:rsidRDefault="00A9552D" w:rsidP="00156CB1">
      <w:pPr>
        <w:pStyle w:val="ConsPlusNormal"/>
        <w:ind w:firstLine="709"/>
        <w:jc w:val="both"/>
        <w:rPr>
          <w:sz w:val="28"/>
          <w:szCs w:val="28"/>
        </w:rPr>
      </w:pPr>
      <w:r>
        <w:rPr>
          <w:sz w:val="28"/>
          <w:szCs w:val="28"/>
        </w:rPr>
        <w:t>20</w:t>
      </w:r>
      <w:r w:rsidR="000C3D8D">
        <w:rPr>
          <w:sz w:val="28"/>
          <w:szCs w:val="28"/>
        </w:rPr>
        <w:t>. Комитет</w:t>
      </w:r>
      <w:r w:rsidR="000C3D8D" w:rsidRPr="000C3D8D">
        <w:rPr>
          <w:sz w:val="28"/>
          <w:szCs w:val="28"/>
        </w:rPr>
        <w:t xml:space="preserve"> обеспечивает подготовку ежего</w:t>
      </w:r>
      <w:r w:rsidR="001F180B">
        <w:rPr>
          <w:sz w:val="28"/>
          <w:szCs w:val="28"/>
        </w:rPr>
        <w:t>дного отчета о ходе исполнения Плана мероприятий по реализации С</w:t>
      </w:r>
      <w:r w:rsidR="000C3D8D" w:rsidRPr="000C3D8D">
        <w:rPr>
          <w:sz w:val="28"/>
          <w:szCs w:val="28"/>
        </w:rPr>
        <w:t xml:space="preserve">тратегии и </w:t>
      </w:r>
      <w:r w:rsidR="000C3D8D">
        <w:rPr>
          <w:sz w:val="28"/>
          <w:szCs w:val="28"/>
        </w:rPr>
        <w:t>размещает его</w:t>
      </w:r>
      <w:r w:rsidR="000C3D8D" w:rsidRPr="002837B4">
        <w:rPr>
          <w:sz w:val="28"/>
          <w:szCs w:val="28"/>
        </w:rPr>
        <w:t xml:space="preserve"> на официальном сайте Администрации </w:t>
      </w:r>
      <w:r w:rsidR="000C3D8D" w:rsidRPr="002837B4">
        <w:rPr>
          <w:sz w:val="28"/>
          <w:szCs w:val="28"/>
          <w:lang w:eastAsia="ru-RU"/>
        </w:rPr>
        <w:t>Ханты-Мансийского района</w:t>
      </w:r>
      <w:r w:rsidR="000C3D8D" w:rsidRPr="000C3D8D">
        <w:rPr>
          <w:sz w:val="28"/>
          <w:szCs w:val="28"/>
        </w:rPr>
        <w:t xml:space="preserve"> не позднее 1</w:t>
      </w:r>
      <w:r w:rsidR="000C3D8D">
        <w:rPr>
          <w:sz w:val="28"/>
          <w:szCs w:val="28"/>
        </w:rPr>
        <w:t>5</w:t>
      </w:r>
      <w:r w:rsidR="000C3D8D" w:rsidRPr="000C3D8D">
        <w:rPr>
          <w:sz w:val="28"/>
          <w:szCs w:val="28"/>
        </w:rPr>
        <w:t xml:space="preserve"> апреля года, следующего за отчетным, на </w:t>
      </w:r>
      <w:r w:rsidR="000C3D8D">
        <w:rPr>
          <w:sz w:val="28"/>
          <w:szCs w:val="28"/>
        </w:rPr>
        <w:t>основании с</w:t>
      </w:r>
      <w:r w:rsidR="001F180B">
        <w:rPr>
          <w:sz w:val="28"/>
          <w:szCs w:val="28"/>
        </w:rPr>
        <w:t xml:space="preserve">ведений, указанных в разделе 3 </w:t>
      </w:r>
      <w:r w:rsidR="00CB0648">
        <w:rPr>
          <w:sz w:val="28"/>
          <w:szCs w:val="28"/>
        </w:rPr>
        <w:t xml:space="preserve">настоящего </w:t>
      </w:r>
      <w:r w:rsidR="001F180B">
        <w:rPr>
          <w:sz w:val="28"/>
          <w:szCs w:val="28"/>
        </w:rPr>
        <w:t>П</w:t>
      </w:r>
      <w:r w:rsidR="000C3D8D" w:rsidRPr="000C3D8D">
        <w:rPr>
          <w:sz w:val="28"/>
          <w:szCs w:val="28"/>
        </w:rPr>
        <w:t>орядка.</w:t>
      </w:r>
    </w:p>
    <w:p w14:paraId="42ABC647" w14:textId="77777777" w:rsidR="00A9552D" w:rsidRDefault="00A9552D" w:rsidP="00156CB1">
      <w:pPr>
        <w:pStyle w:val="ConsPlusNormal"/>
        <w:ind w:firstLine="709"/>
        <w:jc w:val="both"/>
        <w:rPr>
          <w:sz w:val="28"/>
          <w:szCs w:val="28"/>
        </w:rPr>
      </w:pPr>
    </w:p>
    <w:sectPr w:rsidR="00A9552D" w:rsidSect="00A9075E">
      <w:pgSz w:w="11906" w:h="16838"/>
      <w:pgMar w:top="1418" w:right="127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7C7B6" w14:textId="77777777" w:rsidR="00506F21" w:rsidRDefault="00506F21">
      <w:r>
        <w:separator/>
      </w:r>
    </w:p>
  </w:endnote>
  <w:endnote w:type="continuationSeparator" w:id="0">
    <w:p w14:paraId="14E6C021" w14:textId="77777777" w:rsidR="00506F21" w:rsidRDefault="0050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iner Hand ITC">
    <w:panose1 w:val="03070502030502020203"/>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35033" w14:textId="77777777" w:rsidR="00506F21" w:rsidRDefault="00506F21">
      <w:r>
        <w:separator/>
      </w:r>
    </w:p>
  </w:footnote>
  <w:footnote w:type="continuationSeparator" w:id="0">
    <w:p w14:paraId="770D99C0" w14:textId="77777777" w:rsidR="00506F21" w:rsidRDefault="00506F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011D7637"/>
    <w:multiLevelType w:val="hybridMultilevel"/>
    <w:tmpl w:val="FAAA0348"/>
    <w:lvl w:ilvl="0" w:tplc="892E19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F424B6"/>
    <w:multiLevelType w:val="hybridMultilevel"/>
    <w:tmpl w:val="49F0FB04"/>
    <w:lvl w:ilvl="0" w:tplc="5EFEBD58">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15:restartNumberingAfterBreak="0">
    <w:nsid w:val="0C110E33"/>
    <w:multiLevelType w:val="hybridMultilevel"/>
    <w:tmpl w:val="B92A2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6F22F8"/>
    <w:multiLevelType w:val="hybridMultilevel"/>
    <w:tmpl w:val="FE3CE7F2"/>
    <w:lvl w:ilvl="0" w:tplc="DE20F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7D4E69"/>
    <w:multiLevelType w:val="hybridMultilevel"/>
    <w:tmpl w:val="A7945D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BAF3747"/>
    <w:multiLevelType w:val="hybridMultilevel"/>
    <w:tmpl w:val="C8088DFE"/>
    <w:lvl w:ilvl="0" w:tplc="AB927AD8">
      <w:start w:val="1"/>
      <w:numFmt w:val="decimal"/>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366A7B"/>
    <w:multiLevelType w:val="hybridMultilevel"/>
    <w:tmpl w:val="96E41884"/>
    <w:lvl w:ilvl="0" w:tplc="B6903B8A">
      <w:start w:val="16"/>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3" w15:restartNumberingAfterBreak="0">
    <w:nsid w:val="1E4879BB"/>
    <w:multiLevelType w:val="hybridMultilevel"/>
    <w:tmpl w:val="E850F402"/>
    <w:lvl w:ilvl="0" w:tplc="123CFBF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2182300D"/>
    <w:multiLevelType w:val="hybridMultilevel"/>
    <w:tmpl w:val="47143504"/>
    <w:lvl w:ilvl="0" w:tplc="DB9CAC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3687D9F"/>
    <w:multiLevelType w:val="hybridMultilevel"/>
    <w:tmpl w:val="EA02F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2658E8"/>
    <w:multiLevelType w:val="hybridMultilevel"/>
    <w:tmpl w:val="B150C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D96BC3"/>
    <w:multiLevelType w:val="hybridMultilevel"/>
    <w:tmpl w:val="C63A367C"/>
    <w:lvl w:ilvl="0" w:tplc="34E237A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A33CDF"/>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E64EE5"/>
    <w:multiLevelType w:val="hybridMultilevel"/>
    <w:tmpl w:val="E7DEF47A"/>
    <w:lvl w:ilvl="0" w:tplc="2214B2DE">
      <w:start w:val="10"/>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1954AE"/>
    <w:multiLevelType w:val="hybridMultilevel"/>
    <w:tmpl w:val="C3B80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AC56DE"/>
    <w:multiLevelType w:val="hybridMultilevel"/>
    <w:tmpl w:val="34AE5EC0"/>
    <w:lvl w:ilvl="0" w:tplc="1390DC7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57B79AE"/>
    <w:multiLevelType w:val="hybridMultilevel"/>
    <w:tmpl w:val="3896611C"/>
    <w:lvl w:ilvl="0" w:tplc="632ADDCA">
      <w:start w:val="9"/>
      <w:numFmt w:val="decimal"/>
      <w:lvlText w:val="%1."/>
      <w:lvlJc w:val="left"/>
      <w:pPr>
        <w:ind w:left="2487" w:hanging="360"/>
      </w:pPr>
      <w:rPr>
        <w:rFonts w:cstheme="minorBid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35C16721"/>
    <w:multiLevelType w:val="hybridMultilevel"/>
    <w:tmpl w:val="CAAEFD0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1E47D0F"/>
    <w:multiLevelType w:val="hybridMultilevel"/>
    <w:tmpl w:val="5850725C"/>
    <w:lvl w:ilvl="0" w:tplc="04A6A402">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58823E7"/>
    <w:multiLevelType w:val="hybridMultilevel"/>
    <w:tmpl w:val="04220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CA2214"/>
    <w:multiLevelType w:val="hybridMultilevel"/>
    <w:tmpl w:val="5E16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1A33E9"/>
    <w:multiLevelType w:val="hybridMultilevel"/>
    <w:tmpl w:val="BBD8DCE8"/>
    <w:lvl w:ilvl="0" w:tplc="3160AC8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30" w15:restartNumberingAfterBreak="0">
    <w:nsid w:val="4B7765CD"/>
    <w:multiLevelType w:val="hybridMultilevel"/>
    <w:tmpl w:val="69348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5873A1"/>
    <w:multiLevelType w:val="hybridMultilevel"/>
    <w:tmpl w:val="794CF3C6"/>
    <w:lvl w:ilvl="0" w:tplc="1DD2438C">
      <w:start w:val="1"/>
      <w:numFmt w:val="bullet"/>
      <w:lvlText w:val="-"/>
      <w:lvlJc w:val="left"/>
      <w:pPr>
        <w:ind w:left="720" w:hanging="360"/>
      </w:pPr>
      <w:rPr>
        <w:rFonts w:ascii="Viner Hand ITC" w:hAnsi="Viner Hand IT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3D60F1B"/>
    <w:multiLevelType w:val="hybridMultilevel"/>
    <w:tmpl w:val="F6CA6B6E"/>
    <w:lvl w:ilvl="0" w:tplc="AF6A008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CE1188"/>
    <w:multiLevelType w:val="hybridMultilevel"/>
    <w:tmpl w:val="1C622E54"/>
    <w:lvl w:ilvl="0" w:tplc="1C9A85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590B3E37"/>
    <w:multiLevelType w:val="hybridMultilevel"/>
    <w:tmpl w:val="3E9C32FE"/>
    <w:lvl w:ilvl="0" w:tplc="E82459E6">
      <w:start w:val="19"/>
      <w:numFmt w:val="decimal"/>
      <w:lvlText w:val="%1."/>
      <w:lvlJc w:val="left"/>
      <w:pPr>
        <w:ind w:left="6188" w:hanging="375"/>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6" w15:restartNumberingAfterBreak="0">
    <w:nsid w:val="5A647BC4"/>
    <w:multiLevelType w:val="hybridMultilevel"/>
    <w:tmpl w:val="BADE7500"/>
    <w:lvl w:ilvl="0" w:tplc="914EC6A8">
      <w:start w:val="18"/>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7" w15:restartNumberingAfterBreak="0">
    <w:nsid w:val="5E384E9A"/>
    <w:multiLevelType w:val="multilevel"/>
    <w:tmpl w:val="C4384652"/>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35" w:hanging="37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8" w15:restartNumberingAfterBreak="0">
    <w:nsid w:val="60A7449E"/>
    <w:multiLevelType w:val="hybridMultilevel"/>
    <w:tmpl w:val="A65A60BC"/>
    <w:lvl w:ilvl="0" w:tplc="E6B8A94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9" w15:restartNumberingAfterBreak="0">
    <w:nsid w:val="66284EE6"/>
    <w:multiLevelType w:val="hybridMultilevel"/>
    <w:tmpl w:val="CD2A4BD4"/>
    <w:lvl w:ilvl="0" w:tplc="4E7668C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70F700D"/>
    <w:multiLevelType w:val="hybridMultilevel"/>
    <w:tmpl w:val="CC44F508"/>
    <w:lvl w:ilvl="0" w:tplc="3D7AE528">
      <w:start w:val="1"/>
      <w:numFmt w:val="decimal"/>
      <w:suff w:val="space"/>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7F02EBE"/>
    <w:multiLevelType w:val="hybridMultilevel"/>
    <w:tmpl w:val="0180EEAC"/>
    <w:lvl w:ilvl="0" w:tplc="512EC6B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87E74F4"/>
    <w:multiLevelType w:val="hybridMultilevel"/>
    <w:tmpl w:val="ABE4BDE8"/>
    <w:lvl w:ilvl="0" w:tplc="D68A1868">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15:restartNumberingAfterBreak="0">
    <w:nsid w:val="6AD96372"/>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06C3443"/>
    <w:multiLevelType w:val="hybridMultilevel"/>
    <w:tmpl w:val="4014B69E"/>
    <w:lvl w:ilvl="0" w:tplc="D05E4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12204C1"/>
    <w:multiLevelType w:val="hybridMultilevel"/>
    <w:tmpl w:val="D2BAD7FE"/>
    <w:lvl w:ilvl="0" w:tplc="A350E30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E142BED"/>
    <w:multiLevelType w:val="hybridMultilevel"/>
    <w:tmpl w:val="34D66D42"/>
    <w:lvl w:ilvl="0" w:tplc="5EA8B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EDE7012"/>
    <w:multiLevelType w:val="hybridMultilevel"/>
    <w:tmpl w:val="7EE82C32"/>
    <w:lvl w:ilvl="0" w:tplc="AED49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F884C40"/>
    <w:multiLevelType w:val="hybridMultilevel"/>
    <w:tmpl w:val="C818EB88"/>
    <w:lvl w:ilvl="0" w:tplc="BA1EA524">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17"/>
  </w:num>
  <w:num w:numId="7">
    <w:abstractNumId w:val="29"/>
  </w:num>
  <w:num w:numId="8">
    <w:abstractNumId w:val="7"/>
  </w:num>
  <w:num w:numId="9">
    <w:abstractNumId w:val="38"/>
  </w:num>
  <w:num w:numId="10">
    <w:abstractNumId w:val="31"/>
  </w:num>
  <w:num w:numId="11">
    <w:abstractNumId w:val="22"/>
  </w:num>
  <w:num w:numId="12">
    <w:abstractNumId w:val="37"/>
  </w:num>
  <w:num w:numId="13">
    <w:abstractNumId w:val="32"/>
  </w:num>
  <w:num w:numId="14">
    <w:abstractNumId w:val="46"/>
  </w:num>
  <w:num w:numId="15">
    <w:abstractNumId w:val="11"/>
  </w:num>
  <w:num w:numId="16">
    <w:abstractNumId w:val="5"/>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5"/>
  </w:num>
  <w:num w:numId="20">
    <w:abstractNumId w:val="28"/>
  </w:num>
  <w:num w:numId="21">
    <w:abstractNumId w:val="25"/>
  </w:num>
  <w:num w:numId="22">
    <w:abstractNumId w:val="47"/>
  </w:num>
  <w:num w:numId="23">
    <w:abstractNumId w:val="39"/>
  </w:num>
  <w:num w:numId="24">
    <w:abstractNumId w:val="48"/>
  </w:num>
  <w:num w:numId="25">
    <w:abstractNumId w:val="41"/>
  </w:num>
  <w:num w:numId="26">
    <w:abstractNumId w:val="44"/>
  </w:num>
  <w:num w:numId="27">
    <w:abstractNumId w:val="10"/>
  </w:num>
  <w:num w:numId="28">
    <w:abstractNumId w:val="8"/>
  </w:num>
  <w:num w:numId="29">
    <w:abstractNumId w:val="16"/>
  </w:num>
  <w:num w:numId="30">
    <w:abstractNumId w:val="20"/>
  </w:num>
  <w:num w:numId="31">
    <w:abstractNumId w:val="30"/>
  </w:num>
  <w:num w:numId="32">
    <w:abstractNumId w:val="24"/>
  </w:num>
  <w:num w:numId="33">
    <w:abstractNumId w:val="15"/>
  </w:num>
  <w:num w:numId="34">
    <w:abstractNumId w:val="26"/>
  </w:num>
  <w:num w:numId="35">
    <w:abstractNumId w:val="43"/>
  </w:num>
  <w:num w:numId="36">
    <w:abstractNumId w:val="21"/>
  </w:num>
  <w:num w:numId="37">
    <w:abstractNumId w:val="19"/>
  </w:num>
  <w:num w:numId="38">
    <w:abstractNumId w:val="33"/>
  </w:num>
  <w:num w:numId="39">
    <w:abstractNumId w:val="6"/>
  </w:num>
  <w:num w:numId="40">
    <w:abstractNumId w:val="12"/>
  </w:num>
  <w:num w:numId="41">
    <w:abstractNumId w:val="36"/>
  </w:num>
  <w:num w:numId="42">
    <w:abstractNumId w:val="23"/>
  </w:num>
  <w:num w:numId="43">
    <w:abstractNumId w:val="42"/>
  </w:num>
  <w:num w:numId="44">
    <w:abstractNumId w:val="13"/>
  </w:num>
  <w:num w:numId="45">
    <w:abstractNumId w:val="35"/>
  </w:num>
  <w:num w:numId="46">
    <w:abstractNumId w:val="18"/>
  </w:num>
  <w:num w:numId="47">
    <w:abstractNumId w:val="27"/>
  </w:num>
  <w:num w:numId="48">
    <w:abstractNumId w:val="14"/>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8F"/>
    <w:rsid w:val="000041D6"/>
    <w:rsid w:val="00024A07"/>
    <w:rsid w:val="00026D88"/>
    <w:rsid w:val="00043136"/>
    <w:rsid w:val="00045004"/>
    <w:rsid w:val="00057828"/>
    <w:rsid w:val="00081FCB"/>
    <w:rsid w:val="0009784A"/>
    <w:rsid w:val="000A1D9D"/>
    <w:rsid w:val="000A3FFA"/>
    <w:rsid w:val="000B2F82"/>
    <w:rsid w:val="000B58D4"/>
    <w:rsid w:val="000B7895"/>
    <w:rsid w:val="000C2FF0"/>
    <w:rsid w:val="000C3D8D"/>
    <w:rsid w:val="000D0499"/>
    <w:rsid w:val="000F55CB"/>
    <w:rsid w:val="000F5853"/>
    <w:rsid w:val="001104B0"/>
    <w:rsid w:val="00116004"/>
    <w:rsid w:val="00123C79"/>
    <w:rsid w:val="0013263D"/>
    <w:rsid w:val="00134948"/>
    <w:rsid w:val="00156CB1"/>
    <w:rsid w:val="0016723D"/>
    <w:rsid w:val="00186C8C"/>
    <w:rsid w:val="001A793B"/>
    <w:rsid w:val="001C4AF9"/>
    <w:rsid w:val="001F0516"/>
    <w:rsid w:val="001F180B"/>
    <w:rsid w:val="001F2FCD"/>
    <w:rsid w:val="001F4321"/>
    <w:rsid w:val="00201CAA"/>
    <w:rsid w:val="00216BA7"/>
    <w:rsid w:val="0022591E"/>
    <w:rsid w:val="0023062C"/>
    <w:rsid w:val="00245DB9"/>
    <w:rsid w:val="00272C78"/>
    <w:rsid w:val="002732E2"/>
    <w:rsid w:val="00276B4D"/>
    <w:rsid w:val="00277352"/>
    <w:rsid w:val="002814CD"/>
    <w:rsid w:val="002837B4"/>
    <w:rsid w:val="0029423F"/>
    <w:rsid w:val="002977DD"/>
    <w:rsid w:val="00297C8C"/>
    <w:rsid w:val="002A54A1"/>
    <w:rsid w:val="002C25EB"/>
    <w:rsid w:val="002C470D"/>
    <w:rsid w:val="002D1300"/>
    <w:rsid w:val="002D73DD"/>
    <w:rsid w:val="002F3299"/>
    <w:rsid w:val="003024D2"/>
    <w:rsid w:val="00307543"/>
    <w:rsid w:val="00324195"/>
    <w:rsid w:val="0033216C"/>
    <w:rsid w:val="00332C0E"/>
    <w:rsid w:val="00373724"/>
    <w:rsid w:val="0037404A"/>
    <w:rsid w:val="00384D64"/>
    <w:rsid w:val="00386B46"/>
    <w:rsid w:val="003A1438"/>
    <w:rsid w:val="003A2E4F"/>
    <w:rsid w:val="003B1978"/>
    <w:rsid w:val="003B404F"/>
    <w:rsid w:val="0042101E"/>
    <w:rsid w:val="0042386B"/>
    <w:rsid w:val="0044497A"/>
    <w:rsid w:val="00445183"/>
    <w:rsid w:val="00453381"/>
    <w:rsid w:val="0048517D"/>
    <w:rsid w:val="004D37E2"/>
    <w:rsid w:val="004E0A4D"/>
    <w:rsid w:val="004E4859"/>
    <w:rsid w:val="004F1692"/>
    <w:rsid w:val="005007BD"/>
    <w:rsid w:val="00506F21"/>
    <w:rsid w:val="005137E4"/>
    <w:rsid w:val="0052353B"/>
    <w:rsid w:val="00532050"/>
    <w:rsid w:val="00533FE6"/>
    <w:rsid w:val="0054209D"/>
    <w:rsid w:val="00545CFA"/>
    <w:rsid w:val="00552B34"/>
    <w:rsid w:val="00555896"/>
    <w:rsid w:val="00556BF2"/>
    <w:rsid w:val="00562F86"/>
    <w:rsid w:val="005747E5"/>
    <w:rsid w:val="0058571B"/>
    <w:rsid w:val="00594892"/>
    <w:rsid w:val="005A513F"/>
    <w:rsid w:val="005C5D05"/>
    <w:rsid w:val="005D3194"/>
    <w:rsid w:val="005F7241"/>
    <w:rsid w:val="00610550"/>
    <w:rsid w:val="0063188D"/>
    <w:rsid w:val="006667F0"/>
    <w:rsid w:val="006A63E3"/>
    <w:rsid w:val="006A6C6F"/>
    <w:rsid w:val="006B2DC2"/>
    <w:rsid w:val="006B5709"/>
    <w:rsid w:val="006B5870"/>
    <w:rsid w:val="006C12A8"/>
    <w:rsid w:val="006E13C8"/>
    <w:rsid w:val="006E688D"/>
    <w:rsid w:val="006E6DDB"/>
    <w:rsid w:val="006F3BEE"/>
    <w:rsid w:val="006F3DDB"/>
    <w:rsid w:val="007000B2"/>
    <w:rsid w:val="00710316"/>
    <w:rsid w:val="0072443E"/>
    <w:rsid w:val="00742568"/>
    <w:rsid w:val="00744D80"/>
    <w:rsid w:val="0074547C"/>
    <w:rsid w:val="007455D4"/>
    <w:rsid w:val="0076361B"/>
    <w:rsid w:val="007670F9"/>
    <w:rsid w:val="00797724"/>
    <w:rsid w:val="007A5A29"/>
    <w:rsid w:val="007B3D0B"/>
    <w:rsid w:val="007B46DD"/>
    <w:rsid w:val="007C267F"/>
    <w:rsid w:val="007C3F71"/>
    <w:rsid w:val="007D3ED9"/>
    <w:rsid w:val="007F3E72"/>
    <w:rsid w:val="008139F8"/>
    <w:rsid w:val="00817F0A"/>
    <w:rsid w:val="0082003E"/>
    <w:rsid w:val="008208F5"/>
    <w:rsid w:val="00820DAE"/>
    <w:rsid w:val="00823AE3"/>
    <w:rsid w:val="00823D51"/>
    <w:rsid w:val="008366D8"/>
    <w:rsid w:val="00837960"/>
    <w:rsid w:val="008465C6"/>
    <w:rsid w:val="00846CF2"/>
    <w:rsid w:val="00860758"/>
    <w:rsid w:val="008845A5"/>
    <w:rsid w:val="008B77B7"/>
    <w:rsid w:val="008C61DE"/>
    <w:rsid w:val="008D1F35"/>
    <w:rsid w:val="008E1747"/>
    <w:rsid w:val="008E3445"/>
    <w:rsid w:val="008F46CC"/>
    <w:rsid w:val="00907734"/>
    <w:rsid w:val="00922F9C"/>
    <w:rsid w:val="00940E1A"/>
    <w:rsid w:val="00941DB6"/>
    <w:rsid w:val="009467AE"/>
    <w:rsid w:val="009614A0"/>
    <w:rsid w:val="00982BE5"/>
    <w:rsid w:val="00994173"/>
    <w:rsid w:val="009C0D84"/>
    <w:rsid w:val="009E013A"/>
    <w:rsid w:val="009E388A"/>
    <w:rsid w:val="00A149E0"/>
    <w:rsid w:val="00A22C0E"/>
    <w:rsid w:val="00A5750B"/>
    <w:rsid w:val="00A62076"/>
    <w:rsid w:val="00A6794A"/>
    <w:rsid w:val="00A9075E"/>
    <w:rsid w:val="00A91EAB"/>
    <w:rsid w:val="00A9552D"/>
    <w:rsid w:val="00AB09C9"/>
    <w:rsid w:val="00AB0BB2"/>
    <w:rsid w:val="00AB3522"/>
    <w:rsid w:val="00AC6D57"/>
    <w:rsid w:val="00AC7B68"/>
    <w:rsid w:val="00AD1E5C"/>
    <w:rsid w:val="00AD3C7A"/>
    <w:rsid w:val="00AE246F"/>
    <w:rsid w:val="00AF1A7B"/>
    <w:rsid w:val="00AF2F28"/>
    <w:rsid w:val="00AF5366"/>
    <w:rsid w:val="00AF7C25"/>
    <w:rsid w:val="00B02B6D"/>
    <w:rsid w:val="00B060BA"/>
    <w:rsid w:val="00B32637"/>
    <w:rsid w:val="00B435E6"/>
    <w:rsid w:val="00B4564F"/>
    <w:rsid w:val="00B56801"/>
    <w:rsid w:val="00B62215"/>
    <w:rsid w:val="00B700D5"/>
    <w:rsid w:val="00B94B08"/>
    <w:rsid w:val="00BA2004"/>
    <w:rsid w:val="00BA5664"/>
    <w:rsid w:val="00BB7FA9"/>
    <w:rsid w:val="00BD13AE"/>
    <w:rsid w:val="00BD300D"/>
    <w:rsid w:val="00BD6505"/>
    <w:rsid w:val="00BE1628"/>
    <w:rsid w:val="00BE2166"/>
    <w:rsid w:val="00BE22CA"/>
    <w:rsid w:val="00C07D19"/>
    <w:rsid w:val="00C20B22"/>
    <w:rsid w:val="00C3191A"/>
    <w:rsid w:val="00C5069C"/>
    <w:rsid w:val="00C8078F"/>
    <w:rsid w:val="00C8215B"/>
    <w:rsid w:val="00C858C6"/>
    <w:rsid w:val="00C8785C"/>
    <w:rsid w:val="00C93372"/>
    <w:rsid w:val="00CB0648"/>
    <w:rsid w:val="00CD6FD7"/>
    <w:rsid w:val="00CE418B"/>
    <w:rsid w:val="00D01420"/>
    <w:rsid w:val="00D021C4"/>
    <w:rsid w:val="00D11E5C"/>
    <w:rsid w:val="00D13241"/>
    <w:rsid w:val="00D1621C"/>
    <w:rsid w:val="00D41873"/>
    <w:rsid w:val="00D5660F"/>
    <w:rsid w:val="00D760AD"/>
    <w:rsid w:val="00D853CC"/>
    <w:rsid w:val="00D87C44"/>
    <w:rsid w:val="00D87CCF"/>
    <w:rsid w:val="00D90FF9"/>
    <w:rsid w:val="00D9229B"/>
    <w:rsid w:val="00DB7584"/>
    <w:rsid w:val="00DE14E2"/>
    <w:rsid w:val="00E00B6D"/>
    <w:rsid w:val="00E01453"/>
    <w:rsid w:val="00E05809"/>
    <w:rsid w:val="00E07D43"/>
    <w:rsid w:val="00E370DC"/>
    <w:rsid w:val="00E57A11"/>
    <w:rsid w:val="00E65542"/>
    <w:rsid w:val="00EA2A59"/>
    <w:rsid w:val="00EC117B"/>
    <w:rsid w:val="00EC6CE1"/>
    <w:rsid w:val="00ED7A1B"/>
    <w:rsid w:val="00EE19D1"/>
    <w:rsid w:val="00EF2804"/>
    <w:rsid w:val="00F156B1"/>
    <w:rsid w:val="00F2089E"/>
    <w:rsid w:val="00F22552"/>
    <w:rsid w:val="00F30D13"/>
    <w:rsid w:val="00F33FF9"/>
    <w:rsid w:val="00F360D9"/>
    <w:rsid w:val="00F367E0"/>
    <w:rsid w:val="00F428B0"/>
    <w:rsid w:val="00F433FD"/>
    <w:rsid w:val="00F72380"/>
    <w:rsid w:val="00FB7455"/>
    <w:rsid w:val="00FD5F2D"/>
    <w:rsid w:val="00FE0CB8"/>
    <w:rsid w:val="00FE55EA"/>
    <w:rsid w:val="00FF2C6D"/>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30C1E9"/>
  <w15:docId w15:val="{EE2DC6ED-AC0F-47DE-AC01-3C976AAE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7"/>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1"/>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1"/>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Заголовок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msonormal0">
    <w:name w:val="msonormal"/>
    <w:basedOn w:val="a"/>
    <w:rsid w:val="005F7241"/>
    <w:pPr>
      <w:widowControl/>
      <w:suppressAutoHyphens w:val="0"/>
      <w:autoSpaceDE/>
      <w:spacing w:before="100" w:beforeAutospacing="1" w:after="100" w:afterAutospacing="1"/>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54539">
      <w:bodyDiv w:val="1"/>
      <w:marLeft w:val="0"/>
      <w:marRight w:val="0"/>
      <w:marTop w:val="0"/>
      <w:marBottom w:val="0"/>
      <w:divBdr>
        <w:top w:val="none" w:sz="0" w:space="0" w:color="auto"/>
        <w:left w:val="none" w:sz="0" w:space="0" w:color="auto"/>
        <w:bottom w:val="none" w:sz="0" w:space="0" w:color="auto"/>
        <w:right w:val="none" w:sz="0" w:space="0" w:color="auto"/>
      </w:divBdr>
    </w:div>
    <w:div w:id="623123194">
      <w:bodyDiv w:val="1"/>
      <w:marLeft w:val="0"/>
      <w:marRight w:val="0"/>
      <w:marTop w:val="0"/>
      <w:marBottom w:val="0"/>
      <w:divBdr>
        <w:top w:val="none" w:sz="0" w:space="0" w:color="auto"/>
        <w:left w:val="none" w:sz="0" w:space="0" w:color="auto"/>
        <w:bottom w:val="none" w:sz="0" w:space="0" w:color="auto"/>
        <w:right w:val="none" w:sz="0" w:space="0" w:color="auto"/>
      </w:divBdr>
    </w:div>
    <w:div w:id="1039358829">
      <w:bodyDiv w:val="1"/>
      <w:marLeft w:val="0"/>
      <w:marRight w:val="0"/>
      <w:marTop w:val="0"/>
      <w:marBottom w:val="0"/>
      <w:divBdr>
        <w:top w:val="none" w:sz="0" w:space="0" w:color="auto"/>
        <w:left w:val="none" w:sz="0" w:space="0" w:color="auto"/>
        <w:bottom w:val="none" w:sz="0" w:space="0" w:color="auto"/>
        <w:right w:val="none" w:sz="0" w:space="0" w:color="auto"/>
      </w:divBdr>
    </w:div>
    <w:div w:id="1233661540">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1410424421">
      <w:bodyDiv w:val="1"/>
      <w:marLeft w:val="0"/>
      <w:marRight w:val="0"/>
      <w:marTop w:val="0"/>
      <w:marBottom w:val="0"/>
      <w:divBdr>
        <w:top w:val="none" w:sz="0" w:space="0" w:color="auto"/>
        <w:left w:val="none" w:sz="0" w:space="0" w:color="auto"/>
        <w:bottom w:val="none" w:sz="0" w:space="0" w:color="auto"/>
        <w:right w:val="none" w:sz="0" w:space="0" w:color="auto"/>
      </w:divBdr>
    </w:div>
    <w:div w:id="1856115959">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4CA28C74940A887D9CB113D52019BDC4215620260D727D66FB11D6B13DFD1621A9515274764958B87CC1B9hAZ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93CA94723730726BFB1E0B82CF6F2F1AB163C9EDB8097EFDC472A6CB2O0XB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consultantplus://offline/ref=084CA28C74940A887D9CB113D52019BDC4215620260D727D66FB11D6B13DFD1621A9515274764958B87CC1BDhAZC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1A549-6D9B-4E74-91E1-5626794A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4746</TotalTime>
  <Pages>6</Pages>
  <Words>1511</Words>
  <Characters>8619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Горень Т.Н.</cp:lastModifiedBy>
  <cp:revision>129</cp:revision>
  <cp:lastPrinted>2025-10-29T06:04:00Z</cp:lastPrinted>
  <dcterms:created xsi:type="dcterms:W3CDTF">2022-09-02T04:09:00Z</dcterms:created>
  <dcterms:modified xsi:type="dcterms:W3CDTF">2026-01-14T10:42:00Z</dcterms:modified>
</cp:coreProperties>
</file>